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TSG-RAN WG3 Meeting #10</w:t>
      </w:r>
      <w:r>
        <w:rPr>
          <w:rFonts w:hint="eastAsia" w:eastAsia="宋体"/>
          <w:b/>
          <w:sz w:val="24"/>
          <w:lang w:val="en-US" w:eastAsia="zh-CN"/>
        </w:rPr>
        <w:t>9</w:t>
      </w:r>
      <w:r>
        <w:rPr>
          <w:b/>
          <w:sz w:val="24"/>
        </w:rPr>
        <w:t>-e</w:t>
      </w:r>
      <w:r>
        <w:rPr>
          <w:b/>
          <w:i/>
          <w:sz w:val="28"/>
        </w:rPr>
        <w:tab/>
      </w:r>
      <w:r>
        <w:rPr>
          <w:b/>
          <w:i/>
          <w:sz w:val="28"/>
        </w:rPr>
        <w:t>R3-20</w:t>
      </w:r>
      <w:r>
        <w:rPr>
          <w:rFonts w:hint="eastAsia" w:eastAsia="宋体"/>
          <w:b/>
          <w:i/>
          <w:sz w:val="28"/>
          <w:lang w:val="en-US" w:eastAsia="zh-CN"/>
        </w:rPr>
        <w:t>5801</w:t>
      </w:r>
    </w:p>
    <w:p>
      <w:pPr>
        <w:pStyle w:val="82"/>
        <w:outlineLvl w:val="0"/>
        <w:rPr>
          <w:rFonts w:hint="eastAsia" w:eastAsia="宋体"/>
          <w:b/>
          <w:sz w:val="24"/>
          <w:lang w:val="en-US" w:eastAsia="zh-CN"/>
        </w:rPr>
      </w:pPr>
      <w:r>
        <w:rPr>
          <w:rFonts w:hint="eastAsia" w:eastAsia="宋体"/>
          <w:b/>
          <w:sz w:val="24"/>
          <w:lang w:val="en-US" w:eastAsia="zh-CN"/>
        </w:rPr>
        <w:t>17</w:t>
      </w:r>
      <w:r>
        <w:rPr>
          <w:b/>
          <w:sz w:val="24"/>
        </w:rPr>
        <w:t xml:space="preserve">- </w:t>
      </w:r>
      <w:r>
        <w:rPr>
          <w:rFonts w:hint="eastAsia"/>
          <w:b/>
          <w:sz w:val="24"/>
          <w:lang w:val="en-US" w:eastAsia="zh-CN"/>
        </w:rPr>
        <w:t>28</w:t>
      </w:r>
      <w:r>
        <w:rPr>
          <w:b/>
          <w:sz w:val="24"/>
        </w:rPr>
        <w:t xml:space="preserve"> </w:t>
      </w:r>
      <w:r>
        <w:rPr>
          <w:rFonts w:hint="eastAsia"/>
          <w:b/>
          <w:sz w:val="24"/>
          <w:lang w:val="en-US" w:eastAsia="zh-CN"/>
        </w:rPr>
        <w:t>Aug</w:t>
      </w:r>
      <w:r>
        <w:rPr>
          <w:b/>
          <w:sz w:val="24"/>
        </w:rPr>
        <w:t xml:space="preserve"> 20</w:t>
      </w:r>
      <w:r>
        <w:rPr>
          <w:rFonts w:hint="eastAsia" w:eastAsia="宋体"/>
          <w:b/>
          <w:sz w:val="24"/>
          <w:lang w:val="en-US" w:eastAsia="zh-CN"/>
        </w:rPr>
        <w:t>20</w:t>
      </w:r>
    </w:p>
    <w:p>
      <w:pPr>
        <w:pStyle w:val="82"/>
        <w:outlineLvl w:val="0"/>
        <w:rPr>
          <w:rFonts w:hint="default"/>
          <w:b/>
          <w:sz w:val="24"/>
          <w:szCs w:val="22"/>
          <w:lang w:val="en-US" w:eastAsia="zh-CN"/>
        </w:rPr>
      </w:pPr>
      <w:r>
        <w:rPr>
          <w:rFonts w:hint="eastAsia" w:cs="Arial"/>
          <w:b/>
          <w:bCs/>
          <w:color w:val="000000"/>
          <w:sz w:val="24"/>
          <w:szCs w:val="24"/>
          <w:lang w:val="en-US" w:eastAsia="zh-CN"/>
        </w:rPr>
        <w:t>Online</w:t>
      </w:r>
      <w:r>
        <w:rPr>
          <w:rFonts w:hint="eastAsia"/>
          <w:b/>
          <w:sz w:val="24"/>
          <w:szCs w:val="24"/>
          <w:lang w:val="en-US"/>
        </w:rPr>
        <w:t xml:space="preserve"> </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default" w:eastAsia="宋体"/>
                <w:b/>
                <w:sz w:val="28"/>
                <w:lang w:val="en-US" w:eastAsia="zh-CN"/>
              </w:rPr>
            </w:pPr>
            <w:r>
              <w:rPr>
                <w:b/>
                <w:sz w:val="28"/>
              </w:rPr>
              <w:t>3</w:t>
            </w:r>
            <w:r>
              <w:rPr>
                <w:rFonts w:hint="eastAsia" w:eastAsia="宋体"/>
                <w:b/>
                <w:sz w:val="28"/>
                <w:lang w:val="en-US" w:eastAsia="zh-CN"/>
              </w:rPr>
              <w:t>8</w:t>
            </w:r>
            <w:r>
              <w:rPr>
                <w:b/>
                <w:sz w:val="28"/>
              </w:rPr>
              <w:t>.</w:t>
            </w:r>
            <w:r>
              <w:rPr>
                <w:rFonts w:hint="eastAsia" w:eastAsia="宋体"/>
                <w:b/>
                <w:sz w:val="28"/>
                <w:lang w:val="en-US" w:eastAsia="zh-CN"/>
              </w:rPr>
              <w:t>473</w:t>
            </w:r>
          </w:p>
        </w:tc>
        <w:tc>
          <w:tcPr>
            <w:tcW w:w="709" w:type="dxa"/>
          </w:tcPr>
          <w:p>
            <w:pPr>
              <w:pStyle w:val="82"/>
              <w:spacing w:after="0"/>
              <w:jc w:val="center"/>
            </w:pPr>
            <w:r>
              <w:rPr>
                <w:b/>
                <w:sz w:val="28"/>
              </w:rPr>
              <w:t>CR</w:t>
            </w:r>
          </w:p>
        </w:tc>
        <w:tc>
          <w:tcPr>
            <w:tcW w:w="1276" w:type="dxa"/>
            <w:shd w:val="pct30" w:color="FFFF00" w:fill="auto"/>
          </w:tcPr>
          <w:p>
            <w:pPr>
              <w:pStyle w:val="82"/>
              <w:spacing w:after="0"/>
            </w:pPr>
            <w:r>
              <w:rPr>
                <w:rFonts w:hint="eastAsia" w:eastAsia="宋体"/>
                <w:b/>
                <w:sz w:val="28"/>
                <w:lang w:val="en-US" w:eastAsia="zh-CN"/>
              </w:rPr>
              <w:t>0396</w:t>
            </w:r>
            <w:r>
              <w:rPr>
                <w:b/>
                <w:sz w:val="28"/>
              </w:rPr>
              <w:fldChar w:fldCharType="begin"/>
            </w:r>
            <w:r>
              <w:rPr>
                <w:b/>
                <w:sz w:val="28"/>
              </w:rPr>
              <w:instrText xml:space="preserve"> DOCPROPERTY  Cr#  \* MERGEFORMAT </w:instrText>
            </w:r>
            <w:r>
              <w:rPr>
                <w:b/>
                <w:sz w:val="28"/>
              </w:rPr>
              <w:fldChar w:fldCharType="separate"/>
            </w:r>
            <w:r>
              <w:rPr>
                <w:b/>
                <w:sz w:val="28"/>
              </w:rPr>
              <w:fldChar w:fldCharType="end"/>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eastAsia" w:eastAsia="宋体"/>
                <w:b/>
                <w:lang w:eastAsia="zh-CN"/>
              </w:rPr>
            </w:pPr>
            <w:r>
              <w:rPr>
                <w:rFonts w:hint="eastAsia" w:eastAsia="宋体"/>
                <w:b/>
                <w:sz w:val="28"/>
                <w:lang w:val="en-US" w:eastAsia="zh-CN"/>
              </w:rPr>
              <w:t>5</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b/>
                <w:sz w:val="28"/>
              </w:rPr>
              <w:t>1</w:t>
            </w:r>
            <w:r>
              <w:rPr>
                <w:rFonts w:hint="eastAsia" w:eastAsia="宋体"/>
                <w:b/>
                <w:sz w:val="28"/>
                <w:lang w:val="en-US" w:eastAsia="zh-CN"/>
              </w:rPr>
              <w:t>6</w:t>
            </w:r>
            <w:r>
              <w:rPr>
                <w:b/>
                <w:sz w:val="28"/>
              </w:rPr>
              <w:t>.</w:t>
            </w:r>
            <w:r>
              <w:rPr>
                <w:rFonts w:hint="eastAsia" w:eastAsia="宋体"/>
                <w:b/>
                <w:sz w:val="28"/>
                <w:lang w:val="en-US" w:eastAsia="zh-CN"/>
              </w:rPr>
              <w:t>2</w:t>
            </w:r>
            <w:r>
              <w:rPr>
                <w:b/>
                <w:sz w:val="28"/>
              </w:rPr>
              <w:t>.0</w:t>
            </w:r>
          </w:p>
        </w:tc>
        <w:tc>
          <w:tcPr>
            <w:tcW w:w="143" w:type="dxa"/>
            <w:tcBorders>
              <w:right w:val="single" w:color="auto" w:sz="4" w:space="0"/>
            </w:tcBorders>
          </w:tcPr>
          <w:p>
            <w:pPr>
              <w:pStyle w:val="82"/>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b/>
                <w:caps/>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82"/>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CR for TS38.473 on Unsuccessful Operation and Abnormal Conditions of MLB</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ZTE</w:t>
            </w:r>
          </w:p>
        </w:tc>
      </w:tr>
      <w:tr>
        <w:tblPrEx>
          <w:tblLayout w:type="fixed"/>
          <w:tblCellMar>
            <w:top w:w="0" w:type="dxa"/>
            <w:left w:w="42" w:type="dxa"/>
            <w:bottom w:w="0" w:type="dxa"/>
            <w:right w:w="42" w:type="dxa"/>
          </w:tblCellMar>
        </w:tblPrEx>
        <w:trPr>
          <w:trHeight w:val="90" w:hRule="atLeast"/>
        </w:trPr>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R3</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hint="default" w:eastAsia="宋体"/>
                <w:lang w:val="en-US" w:eastAsia="zh-CN"/>
              </w:rPr>
            </w:pPr>
            <w:r>
              <w:rPr>
                <w:rFonts w:hint="eastAsia" w:eastAsia="宋体" w:cs="Arial"/>
                <w:kern w:val="2"/>
                <w:sz w:val="20"/>
                <w:szCs w:val="20"/>
                <w:lang w:val="en-US" w:eastAsia="zh-CN"/>
              </w:rPr>
              <w:t>NR_SON_MDT-Core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t>2020-0</w:t>
            </w:r>
            <w:r>
              <w:rPr>
                <w:rFonts w:hint="eastAsia" w:eastAsia="宋体"/>
                <w:lang w:val="en-US" w:eastAsia="zh-CN"/>
              </w:rPr>
              <w:t>9</w:t>
            </w:r>
            <w:r>
              <w:t>-</w:t>
            </w:r>
            <w:r>
              <w:rPr>
                <w:rFonts w:hint="eastAsia" w:eastAsia="宋体"/>
                <w:lang w:val="en-US" w:eastAsia="zh-CN"/>
              </w:rPr>
              <w:t>04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rPr>
                <w:b/>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eastAsia" w:eastAsia="宋体"/>
                <w:lang w:val="en-US" w:eastAsia="zh-CN"/>
              </w:rPr>
            </w:pPr>
            <w:r>
              <w:t>Rel-1</w:t>
            </w:r>
            <w:r>
              <w:rPr>
                <w:rFonts w:hint="eastAsia" w:eastAsia="宋体"/>
                <w:lang w:val="en-US" w:eastAsia="zh-CN"/>
              </w:rPr>
              <w:t>6</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30"/>
              <w:jc w:val="both"/>
              <w:rPr>
                <w:rFonts w:hint="default"/>
                <w:sz w:val="21"/>
                <w:szCs w:val="22"/>
                <w:lang w:val="en-US" w:eastAsia="zh-CN"/>
              </w:rPr>
            </w:pPr>
            <w:r>
              <w:rPr>
                <w:rFonts w:hint="eastAsia"/>
                <w:sz w:val="21"/>
                <w:szCs w:val="22"/>
                <w:lang w:val="en-US" w:eastAsia="zh-CN"/>
              </w:rPr>
              <w:t>For the procedure of Resource Status Reporting Initiation over F1, the description of Unsuccessful Operation is not completed and the description of Abnormal Conditions is still void.</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eastAsia" w:eastAsia="宋体"/>
                <w:lang w:val="en-US" w:eastAsia="zh-CN"/>
              </w:rPr>
            </w:pPr>
            <w:r>
              <w:rPr>
                <w:rFonts w:hint="eastAsia" w:eastAsia="宋体"/>
                <w:lang w:val="en-US" w:eastAsia="zh-CN"/>
              </w:rPr>
              <w:t>Complete the description of Unsuccessful Operation and Abnormal Conditions.</w:t>
            </w:r>
          </w:p>
          <w:p>
            <w:pPr>
              <w:pStyle w:val="82"/>
              <w:spacing w:after="0"/>
              <w:ind w:left="100"/>
              <w:rPr>
                <w:rFonts w:hint="default" w:eastAsia="宋体"/>
                <w:lang w:val="en-US" w:eastAsia="zh-CN"/>
              </w:rPr>
            </w:pPr>
            <w:r>
              <w:rPr>
                <w:rFonts w:hint="eastAsia" w:eastAsia="宋体"/>
                <w:lang w:val="en-US" w:eastAsia="zh-CN"/>
              </w:rPr>
              <w:t>Add the corresponding ASN.1.</w:t>
            </w:r>
          </w:p>
          <w:p>
            <w:pPr>
              <w:pStyle w:val="82"/>
              <w:spacing w:after="0"/>
              <w:ind w:left="100"/>
              <w:rPr>
                <w:rFonts w:hint="default" w:eastAsia="宋体"/>
                <w:lang w:val="en-US" w:eastAsia="zh-CN"/>
              </w:rPr>
            </w:pPr>
          </w:p>
          <w:p>
            <w:pPr>
              <w:pStyle w:val="82"/>
              <w:spacing w:after="0"/>
              <w:ind w:left="100"/>
              <w:rPr>
                <w:u w:val="single"/>
              </w:rPr>
            </w:pPr>
            <w:r>
              <w:rPr>
                <w:u w:val="single"/>
              </w:rPr>
              <w:t>Impact Analysis:</w:t>
            </w:r>
          </w:p>
          <w:p>
            <w:pPr>
              <w:pStyle w:val="82"/>
              <w:spacing w:after="0"/>
              <w:ind w:left="100"/>
            </w:pPr>
            <w:r>
              <w:t xml:space="preserve">Impact assessment towards the previous version of the specification (same release): </w:t>
            </w:r>
          </w:p>
          <w:p>
            <w:pPr>
              <w:pStyle w:val="82"/>
              <w:spacing w:after="0"/>
              <w:ind w:left="100"/>
            </w:pPr>
            <w:r>
              <w:t xml:space="preserve">This CR has </w:t>
            </w:r>
            <w:r>
              <w:rPr>
                <w:rFonts w:hint="eastAsia" w:eastAsia="宋体"/>
                <w:lang w:val="en-US" w:eastAsia="zh-CN"/>
              </w:rPr>
              <w:t xml:space="preserve">functional </w:t>
            </w:r>
            <w:r>
              <w:t xml:space="preserve">impact </w:t>
            </w:r>
            <w:r>
              <w:rPr>
                <w:rFonts w:hint="eastAsia" w:eastAsia="宋体"/>
                <w:lang w:val="en-US" w:eastAsia="zh-CN"/>
              </w:rPr>
              <w:t xml:space="preserve">(without protocol impact) </w:t>
            </w:r>
            <w:r>
              <w:t>with the previous version of the specification for implementations following the statement introduced by this CR.</w:t>
            </w:r>
            <w:bookmarkStart w:id="22" w:name="_GoBack"/>
            <w:bookmarkEnd w:id="22"/>
          </w:p>
          <w:p>
            <w:pPr>
              <w:pStyle w:val="82"/>
              <w:spacing w:after="0"/>
              <w:ind w:left="100"/>
            </w:pPr>
            <w:r>
              <w:t>This CR has impact on ASN.1. The change is non-backward compatible.</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rPr>
          <w:trHeight w:val="440" w:hRule="atLeast"/>
        </w:trPr>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For Resource Status Reporting initiation procedure, t</w:t>
            </w:r>
            <w:r>
              <w:t>he</w:t>
            </w:r>
            <w:r>
              <w:rPr>
                <w:rFonts w:hint="eastAsia" w:eastAsia="宋体"/>
                <w:lang w:val="en-US" w:eastAsia="zh-CN"/>
              </w:rPr>
              <w:t xml:space="preserve"> Unsuccessful Operation is not completed and the Abnormal Conditions of Resource Status Reporting Initiation are not defined.</w:t>
            </w:r>
          </w:p>
        </w:tc>
      </w:tr>
      <w:tr>
        <w:tblPrEx>
          <w:tblLayout w:type="fixed"/>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8.2.10.3; 8.2.10.4; 9.3.1.2; 9.3.5</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hint="default" w:eastAsia="宋体"/>
                <w:lang w:val="en-US" w:eastAsia="zh-CN"/>
              </w:rPr>
            </w:pPr>
            <w:bookmarkStart w:id="2" w:name="OLE_LINK8"/>
            <w:r>
              <w:rPr>
                <w:rFonts w:hint="eastAsia" w:eastAsia="宋体"/>
                <w:lang w:val="en-US" w:eastAsia="zh-CN"/>
              </w:rPr>
              <w:t xml:space="preserve">Rev 1: Remove the description of </w:t>
            </w:r>
            <w:r>
              <w:rPr>
                <w:i/>
              </w:rPr>
              <w:t>Complete Failure Cause Information</w:t>
            </w:r>
            <w:r>
              <w:t xml:space="preserve"> IE</w:t>
            </w:r>
            <w:r>
              <w:rPr>
                <w:rFonts w:hint="eastAsia" w:eastAsia="宋体"/>
                <w:lang w:val="en-US" w:eastAsia="zh-CN"/>
              </w:rPr>
              <w:t xml:space="preserve"> in Unsuccessful Operation and IE tabular; Remove the description of the cause value </w:t>
            </w:r>
            <w:r>
              <w:rPr>
                <w:rFonts w:hint="default" w:eastAsia="宋体"/>
                <w:lang w:val="en-US" w:eastAsia="zh-CN"/>
              </w:rPr>
              <w:t>“</w:t>
            </w:r>
            <w:r>
              <w:rPr>
                <w:bCs/>
              </w:rPr>
              <w:t>No</w:t>
            </w:r>
            <w:r>
              <w:t>ReportPeriodicity</w:t>
            </w:r>
            <w:r>
              <w:rPr>
                <w:rFonts w:hint="default" w:eastAsia="宋体"/>
                <w:lang w:val="en-US" w:eastAsia="zh-CN"/>
              </w:rPr>
              <w:t>”</w:t>
            </w:r>
            <w:r>
              <w:rPr>
                <w:rFonts w:hint="eastAsia" w:eastAsia="宋体"/>
                <w:lang w:val="en-US" w:eastAsia="zh-CN"/>
              </w:rPr>
              <w:t xml:space="preserve">, </w:t>
            </w:r>
            <w:r>
              <w:rPr>
                <w:rFonts w:hint="default" w:eastAsia="宋体"/>
                <w:lang w:val="en-US" w:eastAsia="zh-CN"/>
              </w:rPr>
              <w:t>“</w:t>
            </w:r>
            <w:r>
              <w:t xml:space="preserve">Unknown </w:t>
            </w:r>
            <w:r>
              <w:rPr>
                <w:rFonts w:hint="eastAsia" w:eastAsia="宋体"/>
                <w:lang w:val="en-US" w:eastAsia="zh-CN"/>
              </w:rPr>
              <w:t>gNB-DU</w:t>
            </w:r>
            <w:r>
              <w:t xml:space="preserve"> Measurement ID</w:t>
            </w:r>
            <w:r>
              <w:rPr>
                <w:rFonts w:hint="default" w:eastAsia="宋体"/>
                <w:lang w:val="en-US" w:eastAsia="zh-CN"/>
              </w:rPr>
              <w:t>”</w:t>
            </w:r>
            <w:r>
              <w:rPr>
                <w:rFonts w:hint="eastAsia" w:eastAsia="宋体"/>
                <w:lang w:val="en-US" w:eastAsia="zh-CN"/>
              </w:rPr>
              <w:t xml:space="preserve"> and </w:t>
            </w:r>
            <w:r>
              <w:rPr>
                <w:rFonts w:hint="default" w:eastAsia="宋体"/>
                <w:lang w:val="en-US" w:eastAsia="zh-CN"/>
              </w:rPr>
              <w:t>“</w:t>
            </w:r>
            <w:r>
              <w:t>Cell not Available</w:t>
            </w:r>
            <w:r>
              <w:rPr>
                <w:rFonts w:hint="default" w:eastAsia="宋体"/>
                <w:lang w:val="en-US" w:eastAsia="zh-CN"/>
              </w:rPr>
              <w:t>”</w:t>
            </w:r>
            <w:r>
              <w:rPr>
                <w:rFonts w:hint="eastAsia" w:eastAsia="宋体"/>
                <w:lang w:val="en-US" w:eastAsia="zh-CN"/>
              </w:rPr>
              <w:t xml:space="preserve"> in Abnormal Conditions; Add the ASN.1 of remaining cause values.</w:t>
            </w:r>
          </w:p>
          <w:p>
            <w:pPr>
              <w:pStyle w:val="82"/>
              <w:spacing w:after="0"/>
              <w:ind w:left="100"/>
              <w:rPr>
                <w:rFonts w:hint="eastAsia" w:eastAsia="宋体"/>
                <w:lang w:val="en-US" w:eastAsia="zh-CN"/>
              </w:rPr>
            </w:pPr>
            <w:r>
              <w:rPr>
                <w:rFonts w:hint="eastAsia" w:eastAsia="宋体"/>
                <w:lang w:val="en-US" w:eastAsia="zh-CN"/>
              </w:rPr>
              <w:t xml:space="preserve">Rev 2: Remove the description of </w:t>
            </w:r>
            <w:r>
              <w:rPr>
                <w:rFonts w:hint="default" w:eastAsia="宋体"/>
                <w:lang w:val="en-US" w:eastAsia="zh-CN"/>
              </w:rPr>
              <w:t>“</w:t>
            </w:r>
            <w:r>
              <w:t>If the initiati</w:t>
            </w:r>
            <w:r>
              <w:rPr>
                <w:lang w:eastAsia="zh-CN"/>
              </w:rPr>
              <w:t xml:space="preserve">ng </w:t>
            </w:r>
            <w:bookmarkStart w:id="3" w:name="OLE_LINK2"/>
            <w:r>
              <w:rPr>
                <w:rFonts w:hint="eastAsia"/>
                <w:lang w:val="en-US" w:eastAsia="zh-CN"/>
              </w:rPr>
              <w:t>gNB-CU</w:t>
            </w:r>
            <w:bookmarkEnd w:id="3"/>
            <w:r>
              <w:rPr>
                <w:lang w:eastAsia="zh-CN"/>
              </w:rPr>
              <w:t xml:space="preserve"> does not receive either </w:t>
            </w:r>
            <w:r>
              <w:t xml:space="preserve">RESOURCE STATUS RESPONSE </w:t>
            </w:r>
            <w:r>
              <w:rPr>
                <w:lang w:eastAsia="zh-CN"/>
              </w:rPr>
              <w:t xml:space="preserve">message or </w:t>
            </w:r>
            <w:r>
              <w:t>RESOURCE STATUS FAILURE</w:t>
            </w:r>
            <w:r>
              <w:rPr>
                <w:lang w:eastAsia="zh-CN"/>
              </w:rPr>
              <w:t xml:space="preserve"> message</w:t>
            </w:r>
            <w:r>
              <w:rPr>
                <w:rFonts w:hint="eastAsia"/>
                <w:lang w:val="en-US" w:eastAsia="zh-CN"/>
              </w:rPr>
              <w:t>...</w:t>
            </w:r>
            <w:r>
              <w:rPr>
                <w:rFonts w:hint="default" w:eastAsia="宋体"/>
                <w:lang w:val="en-US" w:eastAsia="zh-CN"/>
              </w:rPr>
              <w:t>”</w:t>
            </w:r>
            <w:r>
              <w:rPr>
                <w:rFonts w:hint="eastAsia" w:eastAsia="宋体"/>
                <w:lang w:val="en-US" w:eastAsia="zh-CN"/>
              </w:rPr>
              <w:t xml:space="preserve"> in Abnormal Conditions; Correct the meaning of </w:t>
            </w:r>
            <w:r>
              <w:rPr>
                <w:rFonts w:hint="default" w:eastAsia="宋体"/>
                <w:lang w:val="en-US" w:eastAsia="zh-CN"/>
              </w:rPr>
              <w:t>“</w:t>
            </w:r>
            <w:r>
              <w:rPr>
                <w:bCs/>
                <w:highlight w:val="none"/>
              </w:rPr>
              <w:t>Report</w:t>
            </w:r>
            <w:r>
              <w:rPr>
                <w:rFonts w:hint="eastAsia" w:eastAsia="宋体"/>
                <w:bCs/>
                <w:highlight w:val="none"/>
                <w:lang w:val="en-US" w:eastAsia="zh-CN"/>
              </w:rPr>
              <w:t xml:space="preserve"> </w:t>
            </w:r>
            <w:r>
              <w:rPr>
                <w:bCs/>
                <w:highlight w:val="none"/>
              </w:rPr>
              <w:t>Characteristics</w:t>
            </w:r>
            <w:r>
              <w:rPr>
                <w:rFonts w:hint="eastAsia" w:eastAsia="宋体"/>
                <w:bCs/>
                <w:highlight w:val="none"/>
                <w:lang w:val="en-US" w:eastAsia="zh-CN"/>
              </w:rPr>
              <w:t xml:space="preserve"> </w:t>
            </w:r>
            <w:r>
              <w:rPr>
                <w:bCs/>
                <w:highlight w:val="none"/>
              </w:rPr>
              <w:t>Empty</w:t>
            </w:r>
            <w:r>
              <w:rPr>
                <w:rFonts w:hint="default" w:eastAsia="宋体"/>
                <w:lang w:val="en-US" w:eastAsia="zh-CN"/>
              </w:rPr>
              <w:t>”</w:t>
            </w:r>
            <w:r>
              <w:rPr>
                <w:rFonts w:hint="eastAsia" w:eastAsia="宋体"/>
                <w:lang w:val="en-US" w:eastAsia="zh-CN"/>
              </w:rPr>
              <w:t xml:space="preserve"> and </w:t>
            </w:r>
            <w:r>
              <w:rPr>
                <w:rFonts w:hint="default" w:eastAsia="宋体"/>
                <w:lang w:val="en-US" w:eastAsia="zh-CN"/>
              </w:rPr>
              <w:t>“</w:t>
            </w:r>
            <w:r>
              <w:t>Measurement not Supported For The Object</w:t>
            </w:r>
            <w:r>
              <w:rPr>
                <w:rFonts w:hint="default" w:eastAsia="宋体"/>
                <w:lang w:val="en-US" w:eastAsia="zh-CN"/>
              </w:rPr>
              <w:t>”</w:t>
            </w:r>
            <w:r>
              <w:rPr>
                <w:rFonts w:hint="eastAsia" w:eastAsia="宋体"/>
                <w:lang w:val="en-US" w:eastAsia="zh-CN"/>
              </w:rPr>
              <w:t>.</w:t>
            </w:r>
            <w:bookmarkEnd w:id="2"/>
          </w:p>
          <w:p>
            <w:pPr>
              <w:pStyle w:val="82"/>
              <w:spacing w:after="0"/>
              <w:ind w:left="100"/>
              <w:rPr>
                <w:rFonts w:hint="eastAsia" w:eastAsia="宋体"/>
                <w:bCs/>
                <w:lang w:val="en-US" w:eastAsia="zh-CN"/>
              </w:rPr>
            </w:pPr>
            <w:r>
              <w:rPr>
                <w:rFonts w:hint="eastAsia" w:eastAsia="宋体"/>
                <w:lang w:val="en-US" w:eastAsia="zh-CN"/>
              </w:rPr>
              <w:t xml:space="preserve">Rev 3: Remove the examples for the cause values in Unsuccessful Operation and Abnormal Conditions; Change the meaning of </w:t>
            </w:r>
            <w:r>
              <w:rPr>
                <w:rFonts w:hint="default" w:eastAsia="宋体"/>
                <w:lang w:val="en-US" w:eastAsia="zh-CN"/>
              </w:rPr>
              <w:t>“</w:t>
            </w:r>
            <w:r>
              <w:rPr>
                <w:bCs/>
                <w:lang w:eastAsia="ja-JP"/>
              </w:rPr>
              <w:t>Report</w:t>
            </w:r>
            <w:r>
              <w:rPr>
                <w:rFonts w:hint="eastAsia" w:eastAsia="宋体"/>
                <w:bCs/>
                <w:lang w:val="en-US" w:eastAsia="zh-CN"/>
              </w:rPr>
              <w:t xml:space="preserve"> </w:t>
            </w:r>
            <w:r>
              <w:rPr>
                <w:bCs/>
                <w:lang w:eastAsia="ja-JP"/>
              </w:rPr>
              <w:t>Characteristics</w:t>
            </w:r>
            <w:r>
              <w:rPr>
                <w:rFonts w:hint="eastAsia" w:eastAsia="宋体"/>
                <w:bCs/>
                <w:lang w:val="en-US" w:eastAsia="zh-CN"/>
              </w:rPr>
              <w:t xml:space="preserve"> </w:t>
            </w:r>
            <w:r>
              <w:rPr>
                <w:bCs/>
                <w:lang w:eastAsia="ja-JP"/>
              </w:rPr>
              <w:t>Empty</w:t>
            </w:r>
            <w:r>
              <w:rPr>
                <w:rFonts w:hint="default" w:eastAsia="宋体"/>
                <w:bCs/>
                <w:lang w:val="en-US" w:eastAsia="zh-CN"/>
              </w:rPr>
              <w:t>”</w:t>
            </w:r>
            <w:r>
              <w:rPr>
                <w:rFonts w:hint="eastAsia" w:eastAsia="宋体"/>
                <w:bCs/>
                <w:lang w:val="en-US" w:eastAsia="zh-CN"/>
              </w:rPr>
              <w:t>.</w:t>
            </w:r>
          </w:p>
          <w:p>
            <w:pPr>
              <w:pStyle w:val="82"/>
              <w:spacing w:after="0"/>
              <w:ind w:left="100"/>
              <w:rPr>
                <w:rFonts w:hint="eastAsia" w:eastAsia="宋体"/>
                <w:bCs/>
                <w:lang w:val="en-US" w:eastAsia="zh-CN"/>
              </w:rPr>
            </w:pPr>
            <w:r>
              <w:rPr>
                <w:rFonts w:hint="eastAsia" w:eastAsia="宋体"/>
                <w:bCs/>
                <w:lang w:val="en-US" w:eastAsia="zh-CN"/>
              </w:rPr>
              <w:t xml:space="preserve">Rev 4: Reword the description of Unsuccessful Operation and the cause value </w:t>
            </w:r>
            <w:r>
              <w:rPr>
                <w:rFonts w:hint="default" w:eastAsia="宋体"/>
                <w:bCs/>
                <w:lang w:val="en-US" w:eastAsia="zh-CN"/>
              </w:rPr>
              <w:t>“</w:t>
            </w:r>
            <w:r>
              <w:rPr>
                <w:rFonts w:hint="eastAsia" w:eastAsia="宋体"/>
                <w:bCs/>
                <w:lang w:val="en-US" w:eastAsia="zh-CN"/>
              </w:rPr>
              <w:t>Existing Measurement ID</w:t>
            </w:r>
            <w:r>
              <w:rPr>
                <w:rFonts w:hint="default" w:eastAsia="宋体"/>
                <w:bCs/>
                <w:lang w:val="en-US" w:eastAsia="zh-CN"/>
              </w:rPr>
              <w:t>”</w:t>
            </w:r>
            <w:r>
              <w:rPr>
                <w:rFonts w:hint="eastAsia" w:eastAsia="宋体"/>
                <w:bCs/>
                <w:lang w:val="en-US" w:eastAsia="zh-CN"/>
              </w:rPr>
              <w:t>.</w:t>
            </w:r>
          </w:p>
          <w:p>
            <w:pPr>
              <w:pStyle w:val="82"/>
              <w:spacing w:after="0"/>
              <w:ind w:left="100"/>
              <w:rPr>
                <w:rFonts w:hint="eastAsia" w:eastAsia="宋体"/>
                <w:bCs/>
                <w:lang w:val="en-US" w:eastAsia="zh-CN"/>
              </w:rPr>
            </w:pPr>
            <w:r>
              <w:rPr>
                <w:rFonts w:hint="eastAsia" w:eastAsia="宋体"/>
                <w:bCs/>
                <w:lang w:val="en-US" w:eastAsia="zh-CN"/>
              </w:rPr>
              <w:t xml:space="preserve">Rev 5: In Abnormal Conditions, add the description of  the initiating gNB-CU re-initiating Resource Status Reporting Initiation procedure with the same Transaction ID; add the restriction to the description related to the cause value </w:t>
            </w:r>
            <w:r>
              <w:rPr>
                <w:rFonts w:hint="default" w:eastAsia="宋体"/>
                <w:bCs/>
                <w:lang w:val="en-US" w:eastAsia="zh-CN"/>
              </w:rPr>
              <w:t>”</w:t>
            </w:r>
            <w:r>
              <w:rPr>
                <w:rFonts w:hint="eastAsia" w:eastAsia="宋体"/>
                <w:bCs/>
                <w:lang w:val="en-US" w:eastAsia="zh-CN"/>
              </w:rPr>
              <w:t>Existing Measurement ID</w:t>
            </w:r>
            <w:r>
              <w:rPr>
                <w:rFonts w:hint="default" w:eastAsia="宋体"/>
                <w:bCs/>
                <w:lang w:val="en-US" w:eastAsia="zh-CN"/>
              </w:rPr>
              <w:t>”</w:t>
            </w:r>
            <w:r>
              <w:rPr>
                <w:rFonts w:hint="eastAsia" w:eastAsia="宋体"/>
                <w:bCs/>
                <w:lang w:val="en-US" w:eastAsia="zh-CN"/>
              </w:rPr>
              <w:t>.</w:t>
            </w:r>
          </w:p>
        </w:tc>
      </w:tr>
    </w:tbl>
    <w:p>
      <w:pPr>
        <w:pStyle w:val="82"/>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Style w:val="85"/>
      </w:pPr>
      <w:bookmarkStart w:id="4" w:name="_Toc367182965"/>
      <w:r>
        <w:t xml:space="preserve">&lt;&lt;&lt;&lt;&lt;&lt;&lt;&lt;&lt;&lt;&lt;&lt;&lt;&lt;&lt;&lt;&lt;&lt;&lt;&lt; </w:t>
      </w:r>
      <w:r>
        <w:rPr>
          <w:rFonts w:hint="eastAsia" w:eastAsia="宋体"/>
          <w:lang w:val="en-US" w:eastAsia="zh-CN"/>
        </w:rPr>
        <w:t xml:space="preserve">Start of  the first </w:t>
      </w:r>
      <w:r>
        <w:t>Change &gt;&gt;&gt;&gt;&gt;&gt;&gt;&gt;&gt;&gt;&gt;&gt;&gt;&gt;&gt;&gt;&gt;&gt;&gt;&gt;</w:t>
      </w:r>
    </w:p>
    <w:bookmarkEnd w:id="4"/>
    <w:p>
      <w:pPr>
        <w:pStyle w:val="5"/>
      </w:pPr>
      <w:bookmarkStart w:id="5" w:name="_Toc5690851"/>
      <w:bookmarkStart w:id="6" w:name="_Toc45832182"/>
      <w:r>
        <w:t>8.2.10.3</w:t>
      </w:r>
      <w:r>
        <w:tab/>
      </w:r>
      <w:r>
        <w:t>Unsuccessful Operation</w:t>
      </w:r>
      <w:bookmarkEnd w:id="5"/>
      <w:bookmarkEnd w:id="6"/>
    </w:p>
    <w:p>
      <w:pPr>
        <w:pStyle w:val="56"/>
      </w:pPr>
      <w:r>
        <w:object>
          <v:shape id="_x0000_i1025" o:spt="75" type="#_x0000_t75" style="height:111.5pt;width:272.3pt;" o:ole="t" filled="f" o:preferrelative="t" stroked="f" coordsize="21600,21600">
            <v:path/>
            <v:fill on="f" focussize="0,0"/>
            <v:stroke on="f"/>
            <v:imagedata r:id="rId9" o:title=""/>
            <o:lock v:ext="edit" aspectratio="t"/>
            <w10:wrap type="none"/>
            <w10:anchorlock/>
          </v:shape>
          <o:OLEObject Type="Embed" ProgID="Word.Picture.8" ShapeID="_x0000_i1025" DrawAspect="Content" ObjectID="_1468075725" r:id="rId8">
            <o:LockedField>false</o:LockedField>
          </o:OLEObject>
        </w:object>
      </w:r>
    </w:p>
    <w:p>
      <w:pPr>
        <w:pStyle w:val="55"/>
      </w:pPr>
      <w:r>
        <w:t>Figure 8.2.10.3-1: Resource Status Reporting Initiation, unsuccessful operation</w:t>
      </w:r>
    </w:p>
    <w:p>
      <w:r>
        <w:t>If any of the requested measurements cannot be initiated, gNB-DU shall send the RESOURCE STATUS FAILURE message</w:t>
      </w:r>
      <w:ins w:id="0" w:author="ZTE" w:date="2020-09-02T19:46:17Z">
        <w:r>
          <w:rPr>
            <w:rFonts w:hint="eastAsia" w:eastAsia="宋体"/>
            <w:lang w:val="en-US" w:eastAsia="zh-CN"/>
          </w:rPr>
          <w:t xml:space="preserve"> </w:t>
        </w:r>
      </w:ins>
      <w:ins w:id="1" w:author="ZTE" w:date="2020-09-02T19:46:18Z">
        <w:r>
          <w:rPr>
            <w:rFonts w:hint="eastAsia" w:eastAsia="宋体"/>
            <w:lang w:val="en-US" w:eastAsia="zh-CN"/>
          </w:rPr>
          <w:t xml:space="preserve">with </w:t>
        </w:r>
      </w:ins>
      <w:ins w:id="2" w:author="ZTE" w:date="2020-09-03T14:50:04Z">
        <w:r>
          <w:rPr>
            <w:rFonts w:hint="eastAsia" w:eastAsia="宋体"/>
            <w:lang w:val="en-US" w:eastAsia="zh-CN"/>
          </w:rPr>
          <w:t>an</w:t>
        </w:r>
      </w:ins>
      <w:ins w:id="3" w:author="ZTE" w:date="2020-09-03T14:50:05Z">
        <w:r>
          <w:rPr>
            <w:rFonts w:hint="eastAsia" w:eastAsia="宋体"/>
            <w:lang w:val="en-US" w:eastAsia="zh-CN"/>
          </w:rPr>
          <w:t xml:space="preserve"> </w:t>
        </w:r>
      </w:ins>
      <w:ins w:id="4" w:author="ZTE" w:date="2020-09-02T19:46:18Z">
        <w:r>
          <w:rPr>
            <w:rFonts w:hint="eastAsia" w:eastAsia="宋体"/>
            <w:lang w:val="en-US" w:eastAsia="zh-CN"/>
          </w:rPr>
          <w:t>appropriate cause value</w:t>
        </w:r>
      </w:ins>
      <w:r>
        <w:t xml:space="preserve">. </w:t>
      </w:r>
    </w:p>
    <w:p>
      <w:pPr>
        <w:pStyle w:val="5"/>
      </w:pPr>
      <w:bookmarkStart w:id="7" w:name="_Toc45901476"/>
      <w:bookmarkStart w:id="8" w:name="_Toc45107856"/>
      <w:bookmarkStart w:id="9" w:name="_Toc44497468"/>
      <w:r>
        <w:t>8.</w:t>
      </w:r>
      <w:r>
        <w:rPr>
          <w:rFonts w:hint="eastAsia" w:eastAsia="宋体"/>
          <w:lang w:val="en-US" w:eastAsia="zh-CN"/>
        </w:rPr>
        <w:t>2</w:t>
      </w:r>
      <w:r>
        <w:t>.10.4</w:t>
      </w:r>
      <w:r>
        <w:tab/>
      </w:r>
      <w:r>
        <w:t>Abnormal Conditions</w:t>
      </w:r>
      <w:bookmarkEnd w:id="7"/>
      <w:bookmarkEnd w:id="8"/>
      <w:bookmarkEnd w:id="9"/>
    </w:p>
    <w:p>
      <w:pPr>
        <w:rPr>
          <w:ins w:id="5" w:author="ZTE" w:date="2020-09-04T17:28:27Z"/>
          <w:highlight w:val="none"/>
        </w:rPr>
      </w:pPr>
      <w:ins w:id="6" w:author="ZTE" w:date="2020-09-04T17:28:27Z">
        <w:r>
          <w:rPr>
            <w:rFonts w:hint="eastAsia" w:eastAsia="宋体"/>
            <w:lang w:val="en-US" w:eastAsia="zh-CN"/>
          </w:rPr>
          <w:t>I</w:t>
        </w:r>
      </w:ins>
      <w:ins w:id="7" w:author="ZTE" w:date="2020-09-04T17:28:27Z">
        <w:r>
          <w:rPr/>
          <w:t xml:space="preserve">f </w:t>
        </w:r>
        <w:bookmarkStart w:id="10" w:name="OLE_LINK3"/>
        <w:r>
          <w:rPr/>
          <w:t>the initiati</w:t>
        </w:r>
      </w:ins>
      <w:ins w:id="8" w:author="ZTE" w:date="2020-09-04T17:28:27Z">
        <w:r>
          <w:rPr>
            <w:lang w:eastAsia="zh-CN"/>
          </w:rPr>
          <w:t xml:space="preserve">ng </w:t>
        </w:r>
      </w:ins>
      <w:ins w:id="9" w:author="ZTE" w:date="2020-09-04T17:28:27Z">
        <w:r>
          <w:rPr>
            <w:rFonts w:hint="eastAsia"/>
            <w:lang w:val="en-US" w:eastAsia="zh-CN"/>
          </w:rPr>
          <w:t xml:space="preserve">gNB-CU </w:t>
        </w:r>
      </w:ins>
      <w:ins w:id="10" w:author="ZTE" w:date="2020-09-04T17:28:27Z">
        <w:r>
          <w:rPr>
            <w:lang w:eastAsia="zh-CN"/>
          </w:rPr>
          <w:t xml:space="preserve">does not receive either </w:t>
        </w:r>
      </w:ins>
      <w:ins w:id="11" w:author="ZTE" w:date="2020-09-04T17:28:27Z">
        <w:r>
          <w:rPr/>
          <w:t xml:space="preserve">RESOURCE STATUS RESPONSE </w:t>
        </w:r>
      </w:ins>
      <w:ins w:id="12" w:author="ZTE" w:date="2020-09-04T17:28:27Z">
        <w:r>
          <w:rPr>
            <w:lang w:eastAsia="zh-CN"/>
          </w:rPr>
          <w:t xml:space="preserve">message or </w:t>
        </w:r>
      </w:ins>
      <w:ins w:id="13" w:author="ZTE" w:date="2020-09-04T17:28:27Z">
        <w:r>
          <w:rPr/>
          <w:t>RESOURCE STATUS FAILURE</w:t>
        </w:r>
      </w:ins>
      <w:ins w:id="14" w:author="ZTE" w:date="2020-09-04T17:28:27Z">
        <w:r>
          <w:rPr>
            <w:lang w:eastAsia="zh-CN"/>
          </w:rPr>
          <w:t xml:space="preserve"> message</w:t>
        </w:r>
        <w:bookmarkEnd w:id="10"/>
        <w:r>
          <w:rPr>
            <w:lang w:eastAsia="zh-CN"/>
          </w:rPr>
          <w:t xml:space="preserve">, </w:t>
        </w:r>
      </w:ins>
      <w:ins w:id="15" w:author="ZTE" w:date="2020-09-04T17:28:27Z">
        <w:r>
          <w:rPr/>
          <w:t xml:space="preserve">the </w:t>
        </w:r>
      </w:ins>
      <w:ins w:id="16" w:author="ZTE" w:date="2020-09-04T17:28:27Z">
        <w:r>
          <w:rPr>
            <w:rFonts w:hint="eastAsia"/>
            <w:lang w:val="en-US" w:eastAsia="zh-CN"/>
          </w:rPr>
          <w:t>gNB-CU</w:t>
        </w:r>
      </w:ins>
      <w:ins w:id="17" w:author="ZTE" w:date="2020-09-04T17:28:27Z">
        <w:r>
          <w:rPr/>
          <w:t xml:space="preserve"> </w:t>
        </w:r>
      </w:ins>
      <w:ins w:id="18" w:author="ZTE" w:date="2020-09-04T17:28:27Z">
        <w:r>
          <w:rPr>
            <w:lang w:eastAsia="zh-CN"/>
          </w:rPr>
          <w:t>may</w:t>
        </w:r>
      </w:ins>
      <w:ins w:id="19" w:author="ZTE" w:date="2020-09-04T17:28:27Z">
        <w:r>
          <w:rPr/>
          <w:t xml:space="preserve"> reinitiat</w:t>
        </w:r>
      </w:ins>
      <w:ins w:id="20" w:author="ZTE" w:date="2020-09-04T17:28:27Z">
        <w:r>
          <w:rPr>
            <w:lang w:eastAsia="zh-CN"/>
          </w:rPr>
          <w:t>e</w:t>
        </w:r>
      </w:ins>
      <w:ins w:id="21" w:author="ZTE" w:date="2020-09-04T17:28:27Z">
        <w:r>
          <w:rPr/>
          <w:t xml:space="preserve"> the Resource Status Reporting Initiation procedure towards the same </w:t>
        </w:r>
      </w:ins>
      <w:ins w:id="22" w:author="ZTE" w:date="2020-09-04T17:28:27Z">
        <w:r>
          <w:rPr>
            <w:rFonts w:hint="eastAsia"/>
            <w:lang w:val="en-US" w:eastAsia="zh-CN"/>
          </w:rPr>
          <w:t>gNB-</w:t>
        </w:r>
      </w:ins>
      <w:ins w:id="23" w:author="ZTE" w:date="2020-09-04T17:28:47Z">
        <w:r>
          <w:rPr>
            <w:rFonts w:hint="eastAsia"/>
            <w:lang w:val="en-US" w:eastAsia="zh-CN"/>
          </w:rPr>
          <w:t>DU</w:t>
        </w:r>
      </w:ins>
      <w:ins w:id="24" w:author="ZTE" w:date="2020-09-04T17:28:27Z">
        <w:r>
          <w:rPr/>
          <w:t>, provided that the content of the new RESOURCE STATUS REQUEST message is identical to the content of the previously unacknowledged RESOURCE STATUS REQUEST message</w:t>
        </w:r>
      </w:ins>
      <w:ins w:id="25" w:author="ZTE" w:date="2020-09-04T17:28:27Z">
        <w:r>
          <w:rPr>
            <w:rFonts w:hint="eastAsia" w:eastAsia="宋体"/>
            <w:lang w:val="en-US" w:eastAsia="zh-CN"/>
          </w:rPr>
          <w:t xml:space="preserve"> with the same Transaction ID</w:t>
        </w:r>
      </w:ins>
      <w:ins w:id="26" w:author="ZTE" w:date="2020-09-04T17:28:27Z">
        <w:r>
          <w:rPr/>
          <w:t>.</w:t>
        </w:r>
      </w:ins>
    </w:p>
    <w:p>
      <w:pPr>
        <w:rPr>
          <w:ins w:id="27" w:author="ZTE" w:date="2020-09-04T17:28:27Z"/>
          <w:rFonts w:hint="eastAsia" w:eastAsia="宋体"/>
          <w:highlight w:val="none"/>
          <w:lang w:eastAsia="zh-CN"/>
        </w:rPr>
      </w:pPr>
      <w:ins w:id="28" w:author="ZTE" w:date="2020-09-04T17:28:27Z">
        <w:r>
          <w:rPr>
            <w:highlight w:val="none"/>
          </w:rPr>
          <w:t xml:space="preserve">If the </w:t>
        </w:r>
      </w:ins>
      <w:ins w:id="29" w:author="ZTE" w:date="2020-09-04T17:28:27Z">
        <w:r>
          <w:rPr>
            <w:bCs/>
            <w:i/>
            <w:iCs/>
            <w:highlight w:val="none"/>
          </w:rPr>
          <w:t>Report Characteristics</w:t>
        </w:r>
      </w:ins>
      <w:ins w:id="30" w:author="ZTE" w:date="2020-09-04T17:28:27Z">
        <w:r>
          <w:rPr>
            <w:bCs/>
            <w:highlight w:val="none"/>
          </w:rPr>
          <w:t xml:space="preserve"> IE bitmap is set to </w:t>
        </w:r>
      </w:ins>
      <w:ins w:id="31" w:author="ZTE" w:date="2020-09-04T17:28:27Z">
        <w:r>
          <w:rPr>
            <w:highlight w:val="none"/>
          </w:rPr>
          <w:t>"</w:t>
        </w:r>
      </w:ins>
      <w:ins w:id="32" w:author="ZTE" w:date="2020-09-04T17:28:27Z">
        <w:r>
          <w:rPr>
            <w:bCs/>
            <w:highlight w:val="none"/>
          </w:rPr>
          <w:t>0</w:t>
        </w:r>
      </w:ins>
      <w:ins w:id="33" w:author="ZTE" w:date="2020-09-04T17:28:27Z">
        <w:r>
          <w:rPr>
            <w:highlight w:val="none"/>
          </w:rPr>
          <w:t>"</w:t>
        </w:r>
      </w:ins>
      <w:ins w:id="34" w:author="ZTE" w:date="2020-09-04T17:28:27Z">
        <w:r>
          <w:rPr>
            <w:bCs/>
            <w:highlight w:val="none"/>
          </w:rPr>
          <w:t xml:space="preserve"> (all bits are set to </w:t>
        </w:r>
      </w:ins>
      <w:ins w:id="35" w:author="ZTE" w:date="2020-09-04T17:28:27Z">
        <w:r>
          <w:rPr>
            <w:highlight w:val="none"/>
          </w:rPr>
          <w:t>"</w:t>
        </w:r>
      </w:ins>
      <w:ins w:id="36" w:author="ZTE" w:date="2020-09-04T17:28:27Z">
        <w:r>
          <w:rPr>
            <w:bCs/>
            <w:highlight w:val="none"/>
          </w:rPr>
          <w:t>0</w:t>
        </w:r>
      </w:ins>
      <w:ins w:id="37" w:author="ZTE" w:date="2020-09-04T17:28:27Z">
        <w:r>
          <w:rPr>
            <w:highlight w:val="none"/>
          </w:rPr>
          <w:t>"</w:t>
        </w:r>
      </w:ins>
      <w:ins w:id="38" w:author="ZTE" w:date="2020-09-04T17:28:27Z">
        <w:r>
          <w:rPr>
            <w:bCs/>
            <w:highlight w:val="none"/>
          </w:rPr>
          <w:t xml:space="preserve">) in the </w:t>
        </w:r>
      </w:ins>
      <w:ins w:id="39" w:author="ZTE" w:date="2020-09-04T17:28:27Z">
        <w:r>
          <w:rPr>
            <w:highlight w:val="none"/>
          </w:rPr>
          <w:t xml:space="preserve">RESOURCE STATUS REQUEST message </w:t>
        </w:r>
      </w:ins>
      <w:ins w:id="40" w:author="ZTE" w:date="2020-09-04T17:28:27Z">
        <w:r>
          <w:rPr>
            <w:bCs/>
            <w:highlight w:val="none"/>
          </w:rPr>
          <w:t xml:space="preserve">then </w:t>
        </w:r>
      </w:ins>
      <w:ins w:id="41" w:author="ZTE" w:date="2020-09-04T17:28:27Z">
        <w:r>
          <w:rPr>
            <w:rFonts w:hint="eastAsia"/>
            <w:lang w:val="en-US" w:eastAsia="zh-CN"/>
          </w:rPr>
          <w:t>gNB-</w:t>
        </w:r>
      </w:ins>
      <w:ins w:id="42" w:author="ZTE" w:date="2020-09-04T17:29:12Z">
        <w:r>
          <w:rPr>
            <w:rFonts w:hint="eastAsia"/>
            <w:lang w:val="en-US" w:eastAsia="zh-CN"/>
          </w:rPr>
          <w:t>DU</w:t>
        </w:r>
      </w:ins>
      <w:ins w:id="43" w:author="ZTE" w:date="2020-09-04T17:28:27Z">
        <w:r>
          <w:rPr>
            <w:bCs/>
            <w:highlight w:val="none"/>
          </w:rPr>
          <w:t xml:space="preserve"> shall initiate a </w:t>
        </w:r>
      </w:ins>
      <w:ins w:id="44" w:author="ZTE" w:date="2020-09-04T17:28:27Z">
        <w:r>
          <w:rPr>
            <w:highlight w:val="none"/>
          </w:rPr>
          <w:t>RESOURCE STATUS FAILURE message</w:t>
        </w:r>
      </w:ins>
      <w:ins w:id="45" w:author="ZTE" w:date="2020-09-04T17:28:27Z">
        <w:r>
          <w:rPr>
            <w:rFonts w:hint="eastAsia" w:eastAsia="宋体"/>
            <w:highlight w:val="none"/>
            <w:lang w:val="en-US" w:eastAsia="zh-CN"/>
          </w:rPr>
          <w:t xml:space="preserve"> </w:t>
        </w:r>
        <w:bookmarkStart w:id="11" w:name="OLE_LINK7"/>
        <w:r>
          <w:rPr>
            <w:rFonts w:hint="eastAsia" w:eastAsia="宋体"/>
            <w:highlight w:val="none"/>
            <w:lang w:val="en-US" w:eastAsia="zh-CN"/>
          </w:rPr>
          <w:t>with an appropriate cause value.</w:t>
        </w:r>
        <w:bookmarkEnd w:id="11"/>
      </w:ins>
    </w:p>
    <w:p>
      <w:pPr>
        <w:rPr>
          <w:ins w:id="46" w:author="ZTE" w:date="2020-09-04T17:28:27Z"/>
          <w:rFonts w:hint="eastAsia" w:eastAsia="宋体"/>
          <w:lang w:eastAsia="zh-CN"/>
        </w:rPr>
      </w:pPr>
      <w:ins w:id="47" w:author="ZTE" w:date="2020-09-04T17:28:27Z">
        <w:r>
          <w:rPr/>
          <w:t xml:space="preserve">If the </w:t>
        </w:r>
      </w:ins>
      <w:ins w:id="48" w:author="ZTE" w:date="2020-09-04T17:28:27Z">
        <w:r>
          <w:rPr>
            <w:rFonts w:hint="eastAsia"/>
            <w:lang w:val="en-US" w:eastAsia="zh-CN"/>
          </w:rPr>
          <w:t>gNB-</w:t>
        </w:r>
      </w:ins>
      <w:ins w:id="49" w:author="ZTE" w:date="2020-09-04T17:29:20Z">
        <w:r>
          <w:rPr>
            <w:rFonts w:hint="eastAsia"/>
            <w:lang w:val="en-US" w:eastAsia="zh-CN"/>
          </w:rPr>
          <w:t>DU</w:t>
        </w:r>
      </w:ins>
      <w:ins w:id="50" w:author="ZTE" w:date="2020-09-04T17:28:27Z">
        <w:r>
          <w:rPr/>
          <w:t xml:space="preserve"> receive</w:t>
        </w:r>
      </w:ins>
      <w:ins w:id="51" w:author="ZTE" w:date="2020-09-04T17:28:27Z">
        <w:r>
          <w:rPr>
            <w:rFonts w:hint="eastAsia" w:eastAsia="宋体"/>
            <w:lang w:val="en-US" w:eastAsia="zh-CN"/>
          </w:rPr>
          <w:t>s</w:t>
        </w:r>
      </w:ins>
      <w:ins w:id="52" w:author="ZTE" w:date="2020-09-04T17:28:27Z">
        <w:r>
          <w:rPr/>
          <w:t xml:space="preserve"> a RESOURCE STATUS REQUEST message which includes the </w:t>
        </w:r>
      </w:ins>
      <w:ins w:id="53" w:author="ZTE" w:date="2020-09-04T17:28:27Z">
        <w:r>
          <w:rPr>
            <w:i/>
          </w:rPr>
          <w:t>Registration Request</w:t>
        </w:r>
      </w:ins>
      <w:ins w:id="54" w:author="ZTE" w:date="2020-09-04T17:28:27Z">
        <w:r>
          <w:rPr/>
          <w:t xml:space="preserve"> IE set to "start" and </w:t>
        </w:r>
      </w:ins>
      <w:ins w:id="55" w:author="ZTE" w:date="2020-09-04T17:28:27Z">
        <w:r>
          <w:rPr>
            <w:rFonts w:eastAsia="宋体"/>
            <w:lang w:eastAsia="zh-CN"/>
          </w:rPr>
          <w:t>the</w:t>
        </w:r>
      </w:ins>
      <w:ins w:id="56" w:author="ZTE" w:date="2020-09-04T17:28:27Z">
        <w:r>
          <w:rPr/>
          <w:t xml:space="preserve"> </w:t>
        </w:r>
      </w:ins>
      <w:ins w:id="57" w:author="ZTE" w:date="2020-09-04T17:28:27Z">
        <w:r>
          <w:rPr>
            <w:rFonts w:hint="eastAsia" w:eastAsia="宋体"/>
            <w:i/>
            <w:iCs/>
            <w:lang w:val="en-US" w:eastAsia="zh-CN"/>
          </w:rPr>
          <w:t xml:space="preserve">gNB-CU </w:t>
        </w:r>
      </w:ins>
      <w:ins w:id="58" w:author="ZTE" w:date="2020-09-04T17:28:27Z">
        <w:r>
          <w:rPr>
            <w:i/>
          </w:rPr>
          <w:t xml:space="preserve">Measurement ID </w:t>
        </w:r>
      </w:ins>
      <w:ins w:id="59" w:author="ZTE" w:date="2020-09-04T17:28:27Z">
        <w:r>
          <w:rPr/>
          <w:t xml:space="preserve">IE corresponding to an existing on-going load measurement reporting, </w:t>
        </w:r>
      </w:ins>
      <w:ins w:id="60" w:author="ZTE" w:date="2020-09-04T17:28:27Z">
        <w:r>
          <w:rPr>
            <w:rFonts w:hint="eastAsia" w:eastAsia="宋体"/>
            <w:lang w:val="en-US" w:eastAsia="zh-CN"/>
          </w:rPr>
          <w:t xml:space="preserve">for which a different Transaction ID is used, </w:t>
        </w:r>
      </w:ins>
      <w:ins w:id="61" w:author="ZTE" w:date="2020-09-04T17:28:27Z">
        <w:r>
          <w:rPr>
            <w:bCs/>
          </w:rPr>
          <w:t xml:space="preserve">then </w:t>
        </w:r>
      </w:ins>
      <w:ins w:id="62" w:author="ZTE" w:date="2020-09-04T17:28:27Z">
        <w:r>
          <w:rPr>
            <w:rFonts w:hint="eastAsia"/>
            <w:lang w:val="en-US" w:eastAsia="zh-CN"/>
          </w:rPr>
          <w:t>gNB-</w:t>
        </w:r>
      </w:ins>
      <w:ins w:id="63" w:author="ZTE" w:date="2020-09-04T17:29:43Z">
        <w:r>
          <w:rPr>
            <w:rFonts w:hint="eastAsia"/>
            <w:lang w:val="en-US" w:eastAsia="zh-CN"/>
          </w:rPr>
          <w:t>DU</w:t>
        </w:r>
      </w:ins>
      <w:ins w:id="64" w:author="ZTE" w:date="2020-09-04T17:28:27Z">
        <w:r>
          <w:rPr>
            <w:bCs/>
          </w:rPr>
          <w:t xml:space="preserve"> shall initiate a </w:t>
        </w:r>
      </w:ins>
      <w:ins w:id="65" w:author="ZTE" w:date="2020-09-04T17:28:27Z">
        <w:r>
          <w:rPr/>
          <w:t>RESOURCE STATUS FAILURE message</w:t>
        </w:r>
      </w:ins>
      <w:ins w:id="66" w:author="ZTE" w:date="2020-09-04T17:28:27Z">
        <w:r>
          <w:rPr>
            <w:rFonts w:hint="eastAsia" w:eastAsia="宋体"/>
            <w:lang w:val="en-US" w:eastAsia="zh-CN"/>
          </w:rPr>
          <w:t xml:space="preserve"> </w:t>
        </w:r>
      </w:ins>
      <w:ins w:id="67" w:author="ZTE" w:date="2020-09-04T17:28:27Z">
        <w:r>
          <w:rPr>
            <w:rFonts w:hint="eastAsia" w:eastAsia="宋体"/>
            <w:highlight w:val="none"/>
            <w:lang w:val="en-US" w:eastAsia="zh-CN"/>
          </w:rPr>
          <w:t>with an appropriate cause value.</w:t>
        </w:r>
      </w:ins>
    </w:p>
    <w:p>
      <w:pPr>
        <w:rPr>
          <w:rFonts w:hint="eastAsia"/>
          <w:bCs/>
          <w:lang w:eastAsia="zh-CN"/>
        </w:rPr>
      </w:pPr>
      <w:del w:id="68" w:author="ZTE" w:date="2020-07-31T03:21:00Z">
        <w:r>
          <w:rPr>
            <w:bCs/>
          </w:rPr>
          <w:delText>Voi</w:delText>
        </w:r>
      </w:del>
      <w:del w:id="69" w:author="ZTE" w:date="2020-07-31T03:20:59Z">
        <w:r>
          <w:rPr>
            <w:bCs/>
          </w:rPr>
          <w:delText>d</w:delText>
        </w:r>
      </w:del>
    </w:p>
    <w:p>
      <w:pPr>
        <w:pStyle w:val="85"/>
      </w:pPr>
      <w:r>
        <w:t xml:space="preserve">&lt;&lt;&lt;&lt;&lt;&lt;&lt;&lt;&lt;&lt;&lt;&lt;&lt;&lt;&lt;&lt;&lt;&lt;&lt;&lt; End of </w:t>
      </w:r>
      <w:r>
        <w:rPr>
          <w:rFonts w:hint="eastAsia" w:eastAsia="宋体"/>
          <w:lang w:val="en-US" w:eastAsia="zh-CN"/>
        </w:rPr>
        <w:t xml:space="preserve">the first </w:t>
      </w:r>
      <w:r>
        <w:t>Change &gt;&gt;&gt;&gt;&gt;&gt;&gt;&gt;&gt;&gt;&gt;&gt;&gt;&gt;&gt;&gt;&gt;&gt;&gt;&gt;</w:t>
      </w:r>
    </w:p>
    <w:p>
      <w:pPr>
        <w:pStyle w:val="85"/>
        <w:jc w:val="both"/>
      </w:pPr>
    </w:p>
    <w:p>
      <w:pPr>
        <w:pStyle w:val="85"/>
      </w:pPr>
      <w:r>
        <w:t xml:space="preserve">&lt;&lt;&lt;&lt;&lt;&lt;&lt;&lt;&lt;&lt;&lt;&lt;&lt;&lt;&lt;&lt;&lt;&lt;&lt;&lt; </w:t>
      </w:r>
      <w:r>
        <w:rPr>
          <w:rFonts w:hint="eastAsia" w:eastAsia="宋体"/>
          <w:lang w:val="en-US" w:eastAsia="zh-CN"/>
        </w:rPr>
        <w:t xml:space="preserve">Start of the Second </w:t>
      </w:r>
      <w:r>
        <w:t>Change &gt;&gt;&gt;&gt;&gt;&gt;&gt;&gt;&gt;&gt;&gt;&gt;&gt;&gt;&gt;&gt;&gt;&gt;&gt;&gt;</w:t>
      </w:r>
    </w:p>
    <w:p>
      <w:pPr>
        <w:pStyle w:val="5"/>
        <w:rPr>
          <w:rFonts w:cs="Arial"/>
          <w:szCs w:val="24"/>
        </w:rPr>
      </w:pPr>
      <w:bookmarkStart w:id="12" w:name="_Toc20955906"/>
      <w:bookmarkStart w:id="13" w:name="_Toc45832409"/>
      <w:bookmarkStart w:id="14" w:name="_Toc36556961"/>
      <w:bookmarkStart w:id="15" w:name="_Toc29893024"/>
      <w:r>
        <w:rPr>
          <w:lang w:eastAsia="zh-CN"/>
        </w:rPr>
        <w:t>9.3.1.2</w:t>
      </w:r>
      <w:r>
        <w:rPr>
          <w:lang w:eastAsia="zh-CN"/>
        </w:rPr>
        <w:tab/>
      </w:r>
      <w:r>
        <w:rPr>
          <w:rFonts w:cs="Arial"/>
          <w:szCs w:val="24"/>
        </w:rPr>
        <w:t>Cause</w:t>
      </w:r>
      <w:bookmarkEnd w:id="12"/>
      <w:bookmarkEnd w:id="13"/>
      <w:bookmarkEnd w:id="14"/>
      <w:bookmarkEnd w:id="15"/>
    </w:p>
    <w:p>
      <w:r>
        <w:t xml:space="preserve">The purpose of the </w:t>
      </w:r>
      <w:r>
        <w:rPr>
          <w:i/>
        </w:rPr>
        <w:t>Cause</w:t>
      </w:r>
      <w:r>
        <w:t xml:space="preserve"> IE is to indicate the reason for a particular event for the F1AP protocol.</w:t>
      </w:r>
    </w:p>
    <w:tbl>
      <w:tblPr>
        <w:tblStyle w:val="43"/>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1134"/>
        <w:gridCol w:w="850"/>
        <w:gridCol w:w="453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noWrap w:val="0"/>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IE/Group Name</w:t>
            </w:r>
          </w:p>
        </w:tc>
        <w:tc>
          <w:tcPr>
            <w:tcW w:w="1134" w:type="dxa"/>
            <w:noWrap w:val="0"/>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Presence</w:t>
            </w:r>
          </w:p>
        </w:tc>
        <w:tc>
          <w:tcPr>
            <w:tcW w:w="850" w:type="dxa"/>
            <w:noWrap w:val="0"/>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Range</w:t>
            </w:r>
          </w:p>
        </w:tc>
        <w:tc>
          <w:tcPr>
            <w:tcW w:w="4536" w:type="dxa"/>
            <w:noWrap w:val="0"/>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IE Type and Reference</w:t>
            </w:r>
          </w:p>
        </w:tc>
        <w:tc>
          <w:tcPr>
            <w:tcW w:w="1276" w:type="dxa"/>
            <w:noWrap w:val="0"/>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noWrap w:val="0"/>
            <w:vAlign w:val="top"/>
          </w:tcPr>
          <w:p>
            <w:pPr>
              <w:keepNext/>
              <w:keepLines/>
              <w:spacing w:after="0"/>
              <w:rPr>
                <w:rFonts w:ascii="Arial" w:hAnsi="Arial" w:cs="Arial"/>
                <w:i/>
                <w:sz w:val="18"/>
                <w:szCs w:val="18"/>
                <w:lang w:eastAsia="ja-JP"/>
              </w:rPr>
            </w:pPr>
            <w:r>
              <w:rPr>
                <w:rFonts w:ascii="Arial" w:hAnsi="Arial" w:cs="Arial"/>
                <w:sz w:val="18"/>
                <w:szCs w:val="18"/>
                <w:lang w:eastAsia="ja-JP"/>
              </w:rPr>
              <w:t xml:space="preserve">CHOICE </w:t>
            </w:r>
            <w:r>
              <w:rPr>
                <w:rFonts w:ascii="Arial" w:hAnsi="Arial" w:cs="Arial"/>
                <w:i/>
                <w:sz w:val="18"/>
                <w:szCs w:val="18"/>
                <w:lang w:eastAsia="ja-JP"/>
              </w:rPr>
              <w:t>Cause Group</w:t>
            </w:r>
          </w:p>
        </w:tc>
        <w:tc>
          <w:tcPr>
            <w:tcW w:w="1134" w:type="dxa"/>
            <w:noWrap w:val="0"/>
            <w:vAlign w:val="top"/>
          </w:tcPr>
          <w:p>
            <w:pPr>
              <w:pStyle w:val="54"/>
              <w:rPr>
                <w:lang w:eastAsia="ja-JP"/>
              </w:rPr>
            </w:pPr>
            <w:r>
              <w:rPr>
                <w:lang w:eastAsia="ja-JP"/>
              </w:rPr>
              <w:t>M</w:t>
            </w:r>
          </w:p>
        </w:tc>
        <w:tc>
          <w:tcPr>
            <w:tcW w:w="850" w:type="dxa"/>
            <w:noWrap w:val="0"/>
            <w:vAlign w:val="top"/>
          </w:tcPr>
          <w:p>
            <w:pPr>
              <w:pStyle w:val="54"/>
              <w:rPr>
                <w:lang w:eastAsia="ja-JP"/>
              </w:rPr>
            </w:pPr>
          </w:p>
        </w:tc>
        <w:tc>
          <w:tcPr>
            <w:tcW w:w="4536" w:type="dxa"/>
            <w:noWrap w:val="0"/>
            <w:vAlign w:val="top"/>
          </w:tcPr>
          <w:p>
            <w:pPr>
              <w:pStyle w:val="54"/>
              <w:rPr>
                <w:lang w:eastAsia="ja-JP"/>
              </w:rPr>
            </w:pPr>
          </w:p>
        </w:tc>
        <w:tc>
          <w:tcPr>
            <w:tcW w:w="1276" w:type="dxa"/>
            <w:noWrap w:val="0"/>
            <w:vAlign w:val="top"/>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noWrap w:val="0"/>
            <w:vAlign w:val="top"/>
          </w:tcPr>
          <w:p>
            <w:pPr>
              <w:keepNext/>
              <w:keepLines/>
              <w:spacing w:after="0"/>
              <w:ind w:left="142"/>
              <w:rPr>
                <w:rFonts w:ascii="Arial" w:hAnsi="Arial" w:cs="Arial"/>
                <w:sz w:val="18"/>
                <w:szCs w:val="18"/>
                <w:lang w:eastAsia="ja-JP"/>
              </w:rPr>
            </w:pPr>
            <w:r>
              <w:rPr>
                <w:rFonts w:ascii="Arial" w:hAnsi="Arial" w:cs="Arial"/>
                <w:sz w:val="18"/>
                <w:szCs w:val="18"/>
                <w:lang w:eastAsia="ja-JP"/>
              </w:rPr>
              <w:t>&gt;</w:t>
            </w:r>
            <w:r>
              <w:rPr>
                <w:rFonts w:ascii="Arial" w:hAnsi="Arial" w:cs="Arial"/>
                <w:i/>
                <w:sz w:val="18"/>
                <w:szCs w:val="18"/>
                <w:lang w:eastAsia="ja-JP"/>
              </w:rPr>
              <w:t>Radio Network Layer</w:t>
            </w:r>
          </w:p>
        </w:tc>
        <w:tc>
          <w:tcPr>
            <w:tcW w:w="1134" w:type="dxa"/>
            <w:noWrap w:val="0"/>
            <w:vAlign w:val="top"/>
          </w:tcPr>
          <w:p>
            <w:pPr>
              <w:pStyle w:val="54"/>
              <w:rPr>
                <w:lang w:eastAsia="ja-JP"/>
              </w:rPr>
            </w:pPr>
          </w:p>
        </w:tc>
        <w:tc>
          <w:tcPr>
            <w:tcW w:w="850" w:type="dxa"/>
            <w:noWrap w:val="0"/>
            <w:vAlign w:val="top"/>
          </w:tcPr>
          <w:p>
            <w:pPr>
              <w:pStyle w:val="54"/>
              <w:rPr>
                <w:lang w:eastAsia="ja-JP"/>
              </w:rPr>
            </w:pPr>
          </w:p>
        </w:tc>
        <w:tc>
          <w:tcPr>
            <w:tcW w:w="4536" w:type="dxa"/>
            <w:noWrap w:val="0"/>
            <w:vAlign w:val="top"/>
          </w:tcPr>
          <w:p>
            <w:pPr>
              <w:pStyle w:val="54"/>
              <w:rPr>
                <w:lang w:eastAsia="ja-JP"/>
              </w:rPr>
            </w:pPr>
          </w:p>
        </w:tc>
        <w:tc>
          <w:tcPr>
            <w:tcW w:w="1276" w:type="dxa"/>
            <w:noWrap w:val="0"/>
            <w:vAlign w:val="top"/>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noWrap w:val="0"/>
            <w:vAlign w:val="top"/>
          </w:tcPr>
          <w:p>
            <w:pPr>
              <w:keepNext/>
              <w:keepLines/>
              <w:spacing w:after="0"/>
              <w:ind w:left="284"/>
              <w:rPr>
                <w:rFonts w:ascii="Arial" w:hAnsi="Arial" w:cs="Arial"/>
                <w:sz w:val="18"/>
                <w:szCs w:val="18"/>
                <w:lang w:eastAsia="ja-JP"/>
              </w:rPr>
            </w:pPr>
            <w:r>
              <w:rPr>
                <w:rFonts w:ascii="Arial" w:hAnsi="Arial" w:cs="Arial"/>
                <w:sz w:val="18"/>
                <w:szCs w:val="18"/>
                <w:lang w:eastAsia="ja-JP"/>
              </w:rPr>
              <w:t xml:space="preserve">&gt;&gt;Radio Network Layer Cause </w:t>
            </w:r>
          </w:p>
        </w:tc>
        <w:tc>
          <w:tcPr>
            <w:tcW w:w="1134" w:type="dxa"/>
            <w:noWrap w:val="0"/>
            <w:vAlign w:val="top"/>
          </w:tcPr>
          <w:p>
            <w:pPr>
              <w:pStyle w:val="54"/>
              <w:rPr>
                <w:lang w:eastAsia="ja-JP"/>
              </w:rPr>
            </w:pPr>
            <w:r>
              <w:rPr>
                <w:lang w:eastAsia="ja-JP"/>
              </w:rPr>
              <w:t>M</w:t>
            </w:r>
          </w:p>
        </w:tc>
        <w:tc>
          <w:tcPr>
            <w:tcW w:w="850" w:type="dxa"/>
            <w:noWrap w:val="0"/>
            <w:vAlign w:val="top"/>
          </w:tcPr>
          <w:p>
            <w:pPr>
              <w:pStyle w:val="54"/>
              <w:rPr>
                <w:lang w:eastAsia="ja-JP"/>
              </w:rPr>
            </w:pPr>
          </w:p>
        </w:tc>
        <w:tc>
          <w:tcPr>
            <w:tcW w:w="4536" w:type="dxa"/>
            <w:noWrap w:val="0"/>
            <w:vAlign w:val="top"/>
          </w:tcPr>
          <w:p>
            <w:pPr>
              <w:pStyle w:val="54"/>
              <w:rPr>
                <w:lang w:eastAsia="ja-JP"/>
              </w:rPr>
            </w:pPr>
            <w:r>
              <w:rPr>
                <w:lang w:eastAsia="ja-JP"/>
              </w:rPr>
              <w:t>ENUMERATED</w:t>
            </w:r>
            <w:r>
              <w:rPr>
                <w:lang w:eastAsia="ja-JP"/>
              </w:rPr>
              <w:br w:type="textWrapping"/>
            </w:r>
            <w:r>
              <w:rPr>
                <w:lang w:eastAsia="ja-JP"/>
              </w:rPr>
              <w:t xml:space="preserve">(Unspecified, RL failure-RLC, Unknown or already allocated gNB-CU UE F1AP ID, </w:t>
            </w:r>
          </w:p>
          <w:p>
            <w:pPr>
              <w:pStyle w:val="54"/>
              <w:rPr>
                <w:lang w:eastAsia="ja-JP"/>
              </w:rPr>
            </w:pPr>
            <w:r>
              <w:rPr>
                <w:lang w:eastAsia="ja-JP"/>
              </w:rPr>
              <w:t xml:space="preserve">Unknown or already allocated gNB-DU UE F1AP ID, </w:t>
            </w:r>
          </w:p>
          <w:p>
            <w:pPr>
              <w:pStyle w:val="54"/>
              <w:rPr>
                <w:ins w:id="70" w:author="ZTE" w:date="2020-07-31T04:25:26Z"/>
                <w:lang w:eastAsia="ja-JP"/>
              </w:rPr>
            </w:pPr>
            <w:r>
              <w:rPr>
                <w:lang w:eastAsia="ja-JP"/>
              </w:rPr>
              <w:t xml:space="preserve">Unknown or inconsistent pair of UE F1AP ID, </w:t>
            </w:r>
          </w:p>
          <w:p>
            <w:pPr>
              <w:pStyle w:val="54"/>
              <w:rPr>
                <w:lang w:eastAsia="ja-JP"/>
              </w:rPr>
            </w:pPr>
            <w:r>
              <w:rPr>
                <w:lang w:eastAsia="ja-JP"/>
              </w:rPr>
              <w:t xml:space="preserve">Interaction with other procedure, </w:t>
            </w:r>
          </w:p>
          <w:p>
            <w:pPr>
              <w:pStyle w:val="54"/>
              <w:rPr>
                <w:ins w:id="71" w:author="ZTE" w:date="2020-07-31T04:25:50Z"/>
                <w:lang w:eastAsia="ja-JP"/>
              </w:rPr>
            </w:pPr>
            <w:r>
              <w:rPr>
                <w:lang w:eastAsia="ja-JP"/>
              </w:rPr>
              <w:t xml:space="preserve">Not supported QCI Value, </w:t>
            </w:r>
          </w:p>
          <w:p>
            <w:pPr>
              <w:pStyle w:val="54"/>
              <w:rPr>
                <w:lang w:eastAsia="ja-JP"/>
              </w:rPr>
            </w:pPr>
            <w:r>
              <w:rPr>
                <w:lang w:eastAsia="ja-JP"/>
              </w:rPr>
              <w:t xml:space="preserve">Action Desirable for Radio Reasons, </w:t>
            </w:r>
          </w:p>
          <w:p>
            <w:pPr>
              <w:pStyle w:val="54"/>
              <w:rPr>
                <w:lang w:eastAsia="ja-JP"/>
              </w:rPr>
            </w:pPr>
            <w:r>
              <w:rPr>
                <w:lang w:eastAsia="ja-JP"/>
              </w:rPr>
              <w:t xml:space="preserve">No Radio Resources Available, </w:t>
            </w:r>
          </w:p>
          <w:p>
            <w:pPr>
              <w:pStyle w:val="54"/>
              <w:rPr>
                <w:rFonts w:hint="eastAsia" w:eastAsia="宋体" w:cs="Arial"/>
                <w:szCs w:val="18"/>
                <w:lang w:val="en-US" w:eastAsia="zh-CN"/>
              </w:rPr>
            </w:pPr>
            <w:r>
              <w:rPr>
                <w:lang w:eastAsia="ja-JP"/>
              </w:rPr>
              <w:t>Procedure cancelled, Normal Release, ..., Cell not available, RL failure-others, UE rejection, Resources not available for the slice(s), AMF initiated abnormal release, Release due to Pre-Emption, PLMN not served by the gNB-CU, Multiple DRB ID Instances, Unknown DRB ID, Multiple BH RLC CH ID Instances, Unknown BU RLC CH ID, CHO-CPC resources to be changed</w:t>
            </w:r>
            <w:r>
              <w:rPr>
                <w:rFonts w:cs="Arial"/>
                <w:szCs w:val="18"/>
                <w:lang w:eastAsia="ja-JP"/>
              </w:rPr>
              <w:t>,</w:t>
            </w:r>
            <w:r>
              <w:t xml:space="preserve"> </w:t>
            </w:r>
            <w:r>
              <w:rPr>
                <w:rFonts w:cs="Arial"/>
                <w:szCs w:val="18"/>
                <w:lang w:eastAsia="ja-JP"/>
              </w:rPr>
              <w:t>NPN not supported, NPN access denied</w:t>
            </w:r>
            <w:ins w:id="72" w:author="ZTE" w:date="2020-08-26T12:13:58Z">
              <w:r>
                <w:rPr>
                  <w:rFonts w:hint="eastAsia" w:eastAsia="宋体" w:cs="Arial"/>
                  <w:szCs w:val="18"/>
                  <w:lang w:val="en-US" w:eastAsia="zh-CN"/>
                </w:rPr>
                <w:t>,</w:t>
              </w:r>
            </w:ins>
          </w:p>
          <w:p>
            <w:pPr>
              <w:pStyle w:val="54"/>
              <w:rPr>
                <w:lang w:eastAsia="ja-JP"/>
              </w:rPr>
            </w:pPr>
            <w:ins w:id="73" w:author="ZTE" w:date="2020-07-31T04:25:26Z">
              <w:r>
                <w:rPr>
                  <w:bCs/>
                  <w:lang w:eastAsia="ja-JP"/>
                </w:rPr>
                <w:t>Report</w:t>
              </w:r>
            </w:ins>
            <w:ins w:id="74" w:author="ZTE" w:date="2020-08-31T11:24:16Z">
              <w:r>
                <w:rPr>
                  <w:rFonts w:hint="eastAsia" w:eastAsia="宋体"/>
                  <w:bCs/>
                  <w:lang w:val="en-US" w:eastAsia="zh-CN"/>
                </w:rPr>
                <w:t xml:space="preserve"> </w:t>
              </w:r>
            </w:ins>
            <w:ins w:id="75" w:author="ZTE" w:date="2020-07-31T04:25:26Z">
              <w:r>
                <w:rPr>
                  <w:bCs/>
                  <w:lang w:eastAsia="ja-JP"/>
                </w:rPr>
                <w:t>Characteristics</w:t>
              </w:r>
            </w:ins>
            <w:ins w:id="76" w:author="ZTE" w:date="2020-08-31T11:24:15Z">
              <w:r>
                <w:rPr>
                  <w:rFonts w:hint="eastAsia" w:eastAsia="宋体"/>
                  <w:bCs/>
                  <w:lang w:val="en-US" w:eastAsia="zh-CN"/>
                </w:rPr>
                <w:t xml:space="preserve"> </w:t>
              </w:r>
            </w:ins>
            <w:ins w:id="77" w:author="ZTE" w:date="2020-07-31T04:25:26Z">
              <w:r>
                <w:rPr>
                  <w:bCs/>
                  <w:lang w:eastAsia="ja-JP"/>
                </w:rPr>
                <w:t>Empty</w:t>
              </w:r>
            </w:ins>
            <w:ins w:id="78" w:author="ZTE" w:date="2020-07-31T04:25:26Z">
              <w:r>
                <w:rPr>
                  <w:lang w:eastAsia="ja-JP"/>
                </w:rPr>
                <w:t>, Existing</w:t>
              </w:r>
            </w:ins>
            <w:ins w:id="79" w:author="ZTE" w:date="2020-08-31T11:24:09Z">
              <w:r>
                <w:rPr>
                  <w:rFonts w:hint="eastAsia" w:eastAsia="宋体"/>
                  <w:lang w:val="en-US" w:eastAsia="zh-CN"/>
                </w:rPr>
                <w:t xml:space="preserve"> </w:t>
              </w:r>
            </w:ins>
            <w:ins w:id="80" w:author="ZTE" w:date="2020-07-31T04:25:26Z">
              <w:r>
                <w:rPr>
                  <w:lang w:eastAsia="ja-JP"/>
                </w:rPr>
                <w:t>Measurement</w:t>
              </w:r>
            </w:ins>
            <w:ins w:id="81" w:author="ZTE" w:date="2020-08-31T11:24:22Z">
              <w:r>
                <w:rPr>
                  <w:rFonts w:hint="eastAsia" w:eastAsia="宋体"/>
                  <w:lang w:val="en-US" w:eastAsia="zh-CN"/>
                </w:rPr>
                <w:t xml:space="preserve"> </w:t>
              </w:r>
            </w:ins>
            <w:ins w:id="82" w:author="ZTE" w:date="2020-08-31T11:24:12Z">
              <w:r>
                <w:rPr>
                  <w:rFonts w:hint="eastAsia" w:eastAsia="宋体"/>
                  <w:lang w:val="en-US" w:eastAsia="zh-CN"/>
                </w:rPr>
                <w:t xml:space="preserve"> </w:t>
              </w:r>
            </w:ins>
            <w:ins w:id="83" w:author="ZTE" w:date="2020-08-31T11:24:30Z">
              <w:r>
                <w:rPr>
                  <w:rFonts w:hint="eastAsia" w:eastAsia="宋体"/>
                  <w:lang w:val="en-US" w:eastAsia="zh-CN"/>
                </w:rPr>
                <w:t>I</w:t>
              </w:r>
            </w:ins>
            <w:ins w:id="84" w:author="ZTE" w:date="2020-07-31T04:25:26Z">
              <w:r>
                <w:rPr>
                  <w:lang w:eastAsia="ja-JP"/>
                </w:rPr>
                <w:t>D,  Measurement Temporarily not Available,</w:t>
              </w:r>
            </w:ins>
            <w:ins w:id="85" w:author="ZTE" w:date="2020-08-26T12:14:05Z">
              <w:r>
                <w:rPr>
                  <w:rFonts w:hint="eastAsia" w:eastAsia="宋体"/>
                  <w:lang w:val="en-US" w:eastAsia="zh-CN"/>
                </w:rPr>
                <w:t xml:space="preserve"> </w:t>
              </w:r>
            </w:ins>
            <w:ins w:id="86" w:author="ZTE" w:date="2020-08-26T12:14:06Z">
              <w:r>
                <w:rPr/>
                <w:t>Measurement not Supported For The Object</w:t>
              </w:r>
            </w:ins>
            <w:r>
              <w:rPr>
                <w:lang w:eastAsia="ja-JP"/>
              </w:rPr>
              <w:t>)</w:t>
            </w:r>
          </w:p>
        </w:tc>
        <w:tc>
          <w:tcPr>
            <w:tcW w:w="1276" w:type="dxa"/>
            <w:noWrap w:val="0"/>
            <w:vAlign w:val="top"/>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noWrap w:val="0"/>
            <w:vAlign w:val="top"/>
          </w:tcPr>
          <w:p>
            <w:pPr>
              <w:keepNext/>
              <w:keepLines/>
              <w:spacing w:after="0"/>
              <w:ind w:left="142"/>
              <w:rPr>
                <w:rFonts w:ascii="Arial" w:hAnsi="Arial" w:cs="Arial"/>
                <w:i/>
                <w:sz w:val="18"/>
                <w:szCs w:val="18"/>
                <w:lang w:eastAsia="ja-JP"/>
              </w:rPr>
            </w:pPr>
            <w:r>
              <w:rPr>
                <w:rFonts w:ascii="Arial" w:hAnsi="Arial" w:cs="Arial"/>
                <w:i/>
                <w:sz w:val="18"/>
                <w:szCs w:val="18"/>
                <w:lang w:eastAsia="ja-JP"/>
              </w:rPr>
              <w:t>&gt;Transport Layer</w:t>
            </w:r>
          </w:p>
        </w:tc>
        <w:tc>
          <w:tcPr>
            <w:tcW w:w="1134" w:type="dxa"/>
            <w:noWrap w:val="0"/>
            <w:vAlign w:val="top"/>
          </w:tcPr>
          <w:p>
            <w:pPr>
              <w:pStyle w:val="54"/>
              <w:rPr>
                <w:lang w:eastAsia="ja-JP"/>
              </w:rPr>
            </w:pPr>
          </w:p>
        </w:tc>
        <w:tc>
          <w:tcPr>
            <w:tcW w:w="850" w:type="dxa"/>
            <w:noWrap w:val="0"/>
            <w:vAlign w:val="top"/>
          </w:tcPr>
          <w:p>
            <w:pPr>
              <w:pStyle w:val="54"/>
              <w:rPr>
                <w:lang w:eastAsia="ja-JP"/>
              </w:rPr>
            </w:pPr>
          </w:p>
        </w:tc>
        <w:tc>
          <w:tcPr>
            <w:tcW w:w="4536" w:type="dxa"/>
            <w:noWrap w:val="0"/>
            <w:vAlign w:val="top"/>
          </w:tcPr>
          <w:p>
            <w:pPr>
              <w:pStyle w:val="54"/>
              <w:rPr>
                <w:lang w:eastAsia="ja-JP"/>
              </w:rPr>
            </w:pPr>
          </w:p>
        </w:tc>
        <w:tc>
          <w:tcPr>
            <w:tcW w:w="1276" w:type="dxa"/>
            <w:noWrap w:val="0"/>
            <w:vAlign w:val="top"/>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noWrap w:val="0"/>
            <w:vAlign w:val="top"/>
          </w:tcPr>
          <w:p>
            <w:pPr>
              <w:keepNext/>
              <w:keepLines/>
              <w:spacing w:after="0"/>
              <w:ind w:left="284"/>
              <w:rPr>
                <w:rFonts w:ascii="Arial" w:hAnsi="Arial" w:cs="Arial"/>
                <w:sz w:val="18"/>
                <w:szCs w:val="18"/>
                <w:lang w:eastAsia="ja-JP"/>
              </w:rPr>
            </w:pPr>
            <w:r>
              <w:rPr>
                <w:rFonts w:ascii="Arial" w:hAnsi="Arial" w:cs="Arial"/>
                <w:sz w:val="18"/>
                <w:szCs w:val="18"/>
                <w:lang w:eastAsia="ja-JP"/>
              </w:rPr>
              <w:t>&gt;&gt;Transport Layer Cause</w:t>
            </w:r>
          </w:p>
        </w:tc>
        <w:tc>
          <w:tcPr>
            <w:tcW w:w="1134" w:type="dxa"/>
            <w:noWrap w:val="0"/>
            <w:vAlign w:val="top"/>
          </w:tcPr>
          <w:p>
            <w:pPr>
              <w:pStyle w:val="54"/>
              <w:rPr>
                <w:lang w:eastAsia="ja-JP"/>
              </w:rPr>
            </w:pPr>
            <w:r>
              <w:rPr>
                <w:lang w:eastAsia="ja-JP"/>
              </w:rPr>
              <w:t>M</w:t>
            </w:r>
          </w:p>
        </w:tc>
        <w:tc>
          <w:tcPr>
            <w:tcW w:w="850" w:type="dxa"/>
            <w:noWrap w:val="0"/>
            <w:vAlign w:val="top"/>
          </w:tcPr>
          <w:p>
            <w:pPr>
              <w:pStyle w:val="54"/>
              <w:rPr>
                <w:lang w:eastAsia="ja-JP"/>
              </w:rPr>
            </w:pPr>
          </w:p>
        </w:tc>
        <w:tc>
          <w:tcPr>
            <w:tcW w:w="4536" w:type="dxa"/>
            <w:noWrap w:val="0"/>
            <w:vAlign w:val="top"/>
          </w:tcPr>
          <w:p>
            <w:pPr>
              <w:pStyle w:val="54"/>
              <w:rPr>
                <w:lang w:eastAsia="ja-JP"/>
              </w:rPr>
            </w:pPr>
            <w:r>
              <w:rPr>
                <w:lang w:eastAsia="ja-JP"/>
              </w:rPr>
              <w:t>ENUMERATED</w:t>
            </w:r>
            <w:r>
              <w:rPr>
                <w:lang w:eastAsia="ja-JP"/>
              </w:rPr>
              <w:br w:type="textWrapping"/>
            </w:r>
            <w:r>
              <w:rPr>
                <w:lang w:eastAsia="ja-JP"/>
              </w:rPr>
              <w:t>(Unspecified, Transport Resource Unavailable, ... , Unknown TNL address for IAB, Unknown UP TNL information for IAB)</w:t>
            </w:r>
          </w:p>
        </w:tc>
        <w:tc>
          <w:tcPr>
            <w:tcW w:w="1276" w:type="dxa"/>
            <w:noWrap w:val="0"/>
            <w:vAlign w:val="top"/>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noWrap w:val="0"/>
            <w:vAlign w:val="top"/>
          </w:tcPr>
          <w:p>
            <w:pPr>
              <w:keepNext/>
              <w:keepLines/>
              <w:spacing w:after="0"/>
              <w:ind w:left="142"/>
              <w:rPr>
                <w:rFonts w:ascii="Arial" w:hAnsi="Arial" w:cs="Arial"/>
                <w:i/>
                <w:sz w:val="18"/>
                <w:szCs w:val="18"/>
                <w:lang w:eastAsia="ja-JP"/>
              </w:rPr>
            </w:pPr>
            <w:r>
              <w:rPr>
                <w:rFonts w:ascii="Arial" w:hAnsi="Arial" w:cs="Arial"/>
                <w:i/>
                <w:sz w:val="18"/>
                <w:szCs w:val="18"/>
                <w:lang w:eastAsia="ja-JP"/>
              </w:rPr>
              <w:t>&gt;Protocol</w:t>
            </w:r>
          </w:p>
        </w:tc>
        <w:tc>
          <w:tcPr>
            <w:tcW w:w="1134" w:type="dxa"/>
            <w:noWrap w:val="0"/>
            <w:vAlign w:val="top"/>
          </w:tcPr>
          <w:p>
            <w:pPr>
              <w:pStyle w:val="54"/>
              <w:rPr>
                <w:lang w:eastAsia="ja-JP"/>
              </w:rPr>
            </w:pPr>
          </w:p>
        </w:tc>
        <w:tc>
          <w:tcPr>
            <w:tcW w:w="850" w:type="dxa"/>
            <w:noWrap w:val="0"/>
            <w:vAlign w:val="top"/>
          </w:tcPr>
          <w:p>
            <w:pPr>
              <w:pStyle w:val="54"/>
              <w:rPr>
                <w:lang w:eastAsia="ja-JP"/>
              </w:rPr>
            </w:pPr>
          </w:p>
        </w:tc>
        <w:tc>
          <w:tcPr>
            <w:tcW w:w="4536" w:type="dxa"/>
            <w:noWrap w:val="0"/>
            <w:vAlign w:val="top"/>
          </w:tcPr>
          <w:p>
            <w:pPr>
              <w:pStyle w:val="54"/>
              <w:rPr>
                <w:lang w:eastAsia="ja-JP"/>
              </w:rPr>
            </w:pPr>
          </w:p>
        </w:tc>
        <w:tc>
          <w:tcPr>
            <w:tcW w:w="1276" w:type="dxa"/>
            <w:noWrap w:val="0"/>
            <w:vAlign w:val="top"/>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noWrap w:val="0"/>
            <w:vAlign w:val="top"/>
          </w:tcPr>
          <w:p>
            <w:pPr>
              <w:keepNext/>
              <w:keepLines/>
              <w:spacing w:after="0"/>
              <w:ind w:left="284"/>
              <w:rPr>
                <w:rFonts w:ascii="Arial" w:hAnsi="Arial" w:cs="Arial"/>
                <w:sz w:val="18"/>
                <w:szCs w:val="18"/>
                <w:lang w:eastAsia="ja-JP"/>
              </w:rPr>
            </w:pPr>
            <w:r>
              <w:rPr>
                <w:rFonts w:ascii="Arial" w:hAnsi="Arial" w:cs="Arial"/>
                <w:sz w:val="18"/>
                <w:szCs w:val="18"/>
                <w:lang w:eastAsia="ja-JP"/>
              </w:rPr>
              <w:t>&gt;&gt;Protocol Cause</w:t>
            </w:r>
          </w:p>
        </w:tc>
        <w:tc>
          <w:tcPr>
            <w:tcW w:w="1134" w:type="dxa"/>
            <w:noWrap w:val="0"/>
            <w:vAlign w:val="top"/>
          </w:tcPr>
          <w:p>
            <w:pPr>
              <w:pStyle w:val="54"/>
              <w:rPr>
                <w:lang w:eastAsia="ja-JP"/>
              </w:rPr>
            </w:pPr>
            <w:r>
              <w:rPr>
                <w:lang w:eastAsia="ja-JP"/>
              </w:rPr>
              <w:t>M</w:t>
            </w:r>
          </w:p>
        </w:tc>
        <w:tc>
          <w:tcPr>
            <w:tcW w:w="850" w:type="dxa"/>
            <w:noWrap w:val="0"/>
            <w:vAlign w:val="top"/>
          </w:tcPr>
          <w:p>
            <w:pPr>
              <w:pStyle w:val="54"/>
              <w:rPr>
                <w:lang w:eastAsia="ja-JP"/>
              </w:rPr>
            </w:pPr>
          </w:p>
        </w:tc>
        <w:tc>
          <w:tcPr>
            <w:tcW w:w="4536" w:type="dxa"/>
            <w:noWrap w:val="0"/>
            <w:vAlign w:val="top"/>
          </w:tcPr>
          <w:p>
            <w:pPr>
              <w:pStyle w:val="54"/>
              <w:rPr>
                <w:lang w:eastAsia="ja-JP"/>
              </w:rPr>
            </w:pPr>
            <w:r>
              <w:rPr>
                <w:lang w:eastAsia="ja-JP"/>
              </w:rPr>
              <w:t>ENUMERATED</w:t>
            </w:r>
            <w:r>
              <w:rPr>
                <w:lang w:eastAsia="ja-JP"/>
              </w:rPr>
              <w:br w:type="textWrapping"/>
            </w:r>
            <w:r>
              <w:rPr>
                <w:lang w:eastAsia="ja-JP"/>
              </w:rPr>
              <w:t>(Transfer Syntax Error,</w:t>
            </w:r>
            <w:r>
              <w:rPr>
                <w:lang w:eastAsia="ja-JP"/>
              </w:rPr>
              <w:br w:type="textWrapping"/>
            </w:r>
            <w:r>
              <w:rPr>
                <w:lang w:eastAsia="ja-JP"/>
              </w:rPr>
              <w:t>Abstract Syntax Error (Reject),</w:t>
            </w:r>
            <w:r>
              <w:rPr>
                <w:lang w:eastAsia="ja-JP"/>
              </w:rPr>
              <w:br w:type="textWrapping"/>
            </w:r>
            <w:r>
              <w:rPr>
                <w:lang w:eastAsia="ja-JP"/>
              </w:rPr>
              <w:t>Abstract Syntax Error (Ignore and Notify),</w:t>
            </w:r>
            <w:r>
              <w:rPr>
                <w:lang w:eastAsia="ja-JP"/>
              </w:rPr>
              <w:br w:type="textWrapping"/>
            </w:r>
            <w:r>
              <w:rPr>
                <w:lang w:eastAsia="ja-JP"/>
              </w:rPr>
              <w:t>Message not Compatible with Receiver State,</w:t>
            </w:r>
          </w:p>
          <w:p>
            <w:pPr>
              <w:pStyle w:val="54"/>
              <w:rPr>
                <w:lang w:eastAsia="ja-JP"/>
              </w:rPr>
            </w:pPr>
            <w:r>
              <w:rPr>
                <w:lang w:eastAsia="ja-JP"/>
              </w:rPr>
              <w:t>Semantic Error,</w:t>
            </w:r>
          </w:p>
          <w:p>
            <w:pPr>
              <w:pStyle w:val="54"/>
              <w:rPr>
                <w:lang w:eastAsia="ja-JP"/>
              </w:rPr>
            </w:pPr>
            <w:r>
              <w:rPr>
                <w:lang w:eastAsia="ja-JP"/>
              </w:rPr>
              <w:t>Abstract Syntax Error (Falsely Constructed Message), Unspecified, ...)</w:t>
            </w:r>
          </w:p>
        </w:tc>
        <w:tc>
          <w:tcPr>
            <w:tcW w:w="1276" w:type="dxa"/>
            <w:noWrap w:val="0"/>
            <w:vAlign w:val="top"/>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noWrap w:val="0"/>
            <w:vAlign w:val="top"/>
          </w:tcPr>
          <w:p>
            <w:pPr>
              <w:keepNext/>
              <w:keepLines/>
              <w:spacing w:after="0"/>
              <w:ind w:left="142"/>
              <w:rPr>
                <w:rFonts w:ascii="Arial" w:hAnsi="Arial" w:cs="Arial"/>
                <w:i/>
                <w:sz w:val="18"/>
                <w:szCs w:val="18"/>
                <w:lang w:eastAsia="ja-JP"/>
              </w:rPr>
            </w:pPr>
            <w:r>
              <w:rPr>
                <w:rFonts w:ascii="Arial" w:hAnsi="Arial" w:cs="Arial"/>
                <w:i/>
                <w:sz w:val="18"/>
                <w:szCs w:val="18"/>
                <w:lang w:eastAsia="ja-JP"/>
              </w:rPr>
              <w:t>&gt;Misc</w:t>
            </w:r>
          </w:p>
        </w:tc>
        <w:tc>
          <w:tcPr>
            <w:tcW w:w="1134" w:type="dxa"/>
            <w:noWrap w:val="0"/>
            <w:vAlign w:val="top"/>
          </w:tcPr>
          <w:p>
            <w:pPr>
              <w:pStyle w:val="54"/>
              <w:rPr>
                <w:lang w:eastAsia="ja-JP"/>
              </w:rPr>
            </w:pPr>
          </w:p>
        </w:tc>
        <w:tc>
          <w:tcPr>
            <w:tcW w:w="850" w:type="dxa"/>
            <w:noWrap w:val="0"/>
            <w:vAlign w:val="top"/>
          </w:tcPr>
          <w:p>
            <w:pPr>
              <w:pStyle w:val="54"/>
              <w:rPr>
                <w:lang w:eastAsia="ja-JP"/>
              </w:rPr>
            </w:pPr>
          </w:p>
        </w:tc>
        <w:tc>
          <w:tcPr>
            <w:tcW w:w="4536" w:type="dxa"/>
            <w:noWrap w:val="0"/>
            <w:vAlign w:val="top"/>
          </w:tcPr>
          <w:p>
            <w:pPr>
              <w:pStyle w:val="54"/>
              <w:rPr>
                <w:lang w:eastAsia="ja-JP"/>
              </w:rPr>
            </w:pPr>
          </w:p>
        </w:tc>
        <w:tc>
          <w:tcPr>
            <w:tcW w:w="1276" w:type="dxa"/>
            <w:noWrap w:val="0"/>
            <w:vAlign w:val="top"/>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noWrap w:val="0"/>
            <w:vAlign w:val="top"/>
          </w:tcPr>
          <w:p>
            <w:pPr>
              <w:keepNext/>
              <w:keepLines/>
              <w:spacing w:after="0"/>
              <w:ind w:left="284"/>
              <w:rPr>
                <w:rFonts w:ascii="Arial" w:hAnsi="Arial" w:cs="Arial"/>
                <w:sz w:val="18"/>
                <w:szCs w:val="18"/>
                <w:lang w:eastAsia="ja-JP"/>
              </w:rPr>
            </w:pPr>
            <w:r>
              <w:rPr>
                <w:rFonts w:ascii="Arial" w:hAnsi="Arial" w:cs="Arial"/>
                <w:sz w:val="18"/>
                <w:szCs w:val="18"/>
                <w:lang w:eastAsia="ja-JP"/>
              </w:rPr>
              <w:t>&gt;&gt;Miscellaneous Cause</w:t>
            </w:r>
          </w:p>
        </w:tc>
        <w:tc>
          <w:tcPr>
            <w:tcW w:w="1134" w:type="dxa"/>
            <w:noWrap w:val="0"/>
            <w:vAlign w:val="top"/>
          </w:tcPr>
          <w:p>
            <w:pPr>
              <w:pStyle w:val="54"/>
              <w:rPr>
                <w:lang w:eastAsia="ja-JP"/>
              </w:rPr>
            </w:pPr>
            <w:r>
              <w:rPr>
                <w:lang w:eastAsia="ja-JP"/>
              </w:rPr>
              <w:t>M</w:t>
            </w:r>
          </w:p>
        </w:tc>
        <w:tc>
          <w:tcPr>
            <w:tcW w:w="850" w:type="dxa"/>
            <w:noWrap w:val="0"/>
            <w:vAlign w:val="top"/>
          </w:tcPr>
          <w:p>
            <w:pPr>
              <w:pStyle w:val="54"/>
              <w:rPr>
                <w:lang w:eastAsia="ja-JP"/>
              </w:rPr>
            </w:pPr>
          </w:p>
        </w:tc>
        <w:tc>
          <w:tcPr>
            <w:tcW w:w="4536" w:type="dxa"/>
            <w:noWrap w:val="0"/>
            <w:vAlign w:val="top"/>
          </w:tcPr>
          <w:p>
            <w:pPr>
              <w:pStyle w:val="54"/>
              <w:rPr>
                <w:lang w:eastAsia="ja-JP"/>
              </w:rPr>
            </w:pPr>
            <w:r>
              <w:rPr>
                <w:lang w:eastAsia="ja-JP"/>
              </w:rPr>
              <w:t>ENUMERATED</w:t>
            </w:r>
            <w:r>
              <w:rPr>
                <w:lang w:eastAsia="ja-JP"/>
              </w:rPr>
              <w:br w:type="textWrapping"/>
            </w:r>
            <w:r>
              <w:rPr>
                <w:lang w:eastAsia="ja-JP"/>
              </w:rPr>
              <w:t>(Control Processing Overload, Not enough User Plane Processing Resources,</w:t>
            </w:r>
            <w:r>
              <w:rPr>
                <w:lang w:eastAsia="ja-JP"/>
              </w:rPr>
              <w:br w:type="textWrapping"/>
            </w:r>
            <w:r>
              <w:rPr>
                <w:lang w:eastAsia="ja-JP"/>
              </w:rPr>
              <w:t>Hardware Failure,</w:t>
            </w:r>
            <w:r>
              <w:rPr>
                <w:lang w:eastAsia="ja-JP"/>
              </w:rPr>
              <w:br w:type="textWrapping"/>
            </w:r>
            <w:r>
              <w:rPr>
                <w:lang w:eastAsia="ja-JP"/>
              </w:rPr>
              <w:t>O&amp;M Intervention,</w:t>
            </w:r>
            <w:r>
              <w:rPr>
                <w:lang w:eastAsia="ja-JP"/>
              </w:rPr>
              <w:br w:type="textWrapping"/>
            </w:r>
            <w:r>
              <w:rPr>
                <w:lang w:eastAsia="ja-JP"/>
              </w:rPr>
              <w:t>Unspecified, ...)</w:t>
            </w:r>
          </w:p>
        </w:tc>
        <w:tc>
          <w:tcPr>
            <w:tcW w:w="1276" w:type="dxa"/>
            <w:noWrap w:val="0"/>
            <w:vAlign w:val="top"/>
          </w:tcPr>
          <w:p>
            <w:pPr>
              <w:pStyle w:val="54"/>
              <w:rPr>
                <w:lang w:eastAsia="ja-JP"/>
              </w:rPr>
            </w:pPr>
          </w:p>
        </w:tc>
      </w:tr>
    </w:tbl>
    <w:p>
      <w:pPr>
        <w:rPr>
          <w:rFonts w:eastAsia="MS Mincho"/>
        </w:rPr>
      </w:pPr>
    </w:p>
    <w:p>
      <w:pPr>
        <w:numPr>
          <w:ilvl w:val="0"/>
          <w:numId w:val="0"/>
        </w:numPr>
      </w:pPr>
      <w:r>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Style w:val="43"/>
        <w:tblW w:w="829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8"/>
        <w:gridCol w:w="5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noWrap w:val="0"/>
            <w:vAlign w:val="top"/>
          </w:tcPr>
          <w:p>
            <w:pPr>
              <w:pStyle w:val="52"/>
              <w:rPr>
                <w:lang w:eastAsia="ja-JP"/>
              </w:rPr>
            </w:pPr>
            <w:r>
              <w:rPr>
                <w:lang w:eastAsia="ja-JP"/>
              </w:rPr>
              <w:t>Radio Network Layer cause</w:t>
            </w:r>
          </w:p>
        </w:tc>
        <w:tc>
          <w:tcPr>
            <w:tcW w:w="5175" w:type="dxa"/>
            <w:noWrap w:val="0"/>
            <w:vAlign w:val="top"/>
          </w:tcPr>
          <w:p>
            <w:pPr>
              <w:pStyle w:val="52"/>
              <w:rPr>
                <w:lang w:eastAsia="ja-JP"/>
              </w:rPr>
            </w:pPr>
            <w:r>
              <w:rPr>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noWrap w:val="0"/>
            <w:vAlign w:val="top"/>
          </w:tcPr>
          <w:p>
            <w:pPr>
              <w:pStyle w:val="54"/>
              <w:rPr>
                <w:lang w:eastAsia="ja-JP"/>
              </w:rPr>
            </w:pPr>
            <w:r>
              <w:rPr>
                <w:lang w:eastAsia="ja-JP"/>
              </w:rPr>
              <w:t>Unspecified</w:t>
            </w:r>
          </w:p>
        </w:tc>
        <w:tc>
          <w:tcPr>
            <w:tcW w:w="5175" w:type="dxa"/>
            <w:noWrap w:val="0"/>
            <w:vAlign w:val="top"/>
          </w:tcPr>
          <w:p>
            <w:pPr>
              <w:pStyle w:val="54"/>
              <w:rPr>
                <w:lang w:eastAsia="ja-JP"/>
              </w:rPr>
            </w:pPr>
            <w:r>
              <w:rPr>
                <w:lang w:eastAsia="ja-JP"/>
              </w:rPr>
              <w:t>Sent for radio network layer cause when none of the specified cause values applies.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noWrap w:val="0"/>
            <w:vAlign w:val="top"/>
          </w:tcPr>
          <w:p>
            <w:pPr>
              <w:pStyle w:val="54"/>
              <w:rPr>
                <w:lang w:eastAsia="ja-JP"/>
              </w:rPr>
            </w:pPr>
            <w:r>
              <w:rPr>
                <w:lang w:eastAsia="ja-JP"/>
              </w:rPr>
              <w:t>RL Failure-RLC</w:t>
            </w:r>
          </w:p>
        </w:tc>
        <w:tc>
          <w:tcPr>
            <w:tcW w:w="5175" w:type="dxa"/>
            <w:noWrap w:val="0"/>
            <w:vAlign w:val="top"/>
          </w:tcPr>
          <w:p>
            <w:pPr>
              <w:pStyle w:val="54"/>
              <w:rPr>
                <w:lang w:eastAsia="ja-JP"/>
              </w:rPr>
            </w:pPr>
            <w:r>
              <w:rPr>
                <w:lang w:eastAsia="ja-JP"/>
              </w:rPr>
              <w:t xml:space="preserve">The action is due to an RL failure </w:t>
            </w:r>
            <w:r>
              <w:rPr>
                <w:rFonts w:cs="Arial"/>
                <w:szCs w:val="18"/>
                <w:lang w:eastAsia="ja-JP"/>
              </w:rPr>
              <w:t>caused by exceeding the maximum number of ARQ retransmissions</w:t>
            </w: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noWrap w:val="0"/>
            <w:vAlign w:val="top"/>
          </w:tcPr>
          <w:p>
            <w:pPr>
              <w:pStyle w:val="54"/>
              <w:rPr>
                <w:lang w:eastAsia="ja-JP"/>
              </w:rPr>
            </w:pPr>
            <w:r>
              <w:rPr>
                <w:lang w:eastAsia="ja-JP"/>
              </w:rPr>
              <w:t>Unknown or already allocated gNB-CU UE F1AP ID</w:t>
            </w:r>
          </w:p>
        </w:tc>
        <w:tc>
          <w:tcPr>
            <w:tcW w:w="5175" w:type="dxa"/>
            <w:noWrap w:val="0"/>
            <w:vAlign w:val="top"/>
          </w:tcPr>
          <w:p>
            <w:pPr>
              <w:pStyle w:val="54"/>
              <w:rPr>
                <w:lang w:eastAsia="ja-JP"/>
              </w:rPr>
            </w:pPr>
            <w:r>
              <w:rPr>
                <w:lang w:eastAsia="ja-JP"/>
              </w:rPr>
              <w:t>The action failed because the gNB-CU UE F1AP ID is either unknown, or (for a first message received at the gNB-CU) is known and already allocated to an existing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noWrap w:val="0"/>
            <w:vAlign w:val="top"/>
          </w:tcPr>
          <w:p>
            <w:pPr>
              <w:pStyle w:val="54"/>
              <w:rPr>
                <w:lang w:eastAsia="ja-JP"/>
              </w:rPr>
            </w:pPr>
            <w:r>
              <w:rPr>
                <w:lang w:eastAsia="ja-JP"/>
              </w:rPr>
              <w:t>Unknown or already allocated gNB-DU UE F1AP ID</w:t>
            </w:r>
          </w:p>
        </w:tc>
        <w:tc>
          <w:tcPr>
            <w:tcW w:w="5175" w:type="dxa"/>
            <w:noWrap w:val="0"/>
            <w:vAlign w:val="top"/>
          </w:tcPr>
          <w:p>
            <w:pPr>
              <w:pStyle w:val="54"/>
              <w:rPr>
                <w:lang w:eastAsia="ja-JP"/>
              </w:rPr>
            </w:pPr>
            <w:r>
              <w:rPr>
                <w:lang w:eastAsia="ja-JP"/>
              </w:rPr>
              <w:t>The action failed because the gNB-DU UE F1AP ID is either unknown, or (for a first message received at the gNB-DU) is known and already allocated to an existing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noWrap w:val="0"/>
            <w:vAlign w:val="top"/>
          </w:tcPr>
          <w:p>
            <w:pPr>
              <w:pStyle w:val="54"/>
              <w:rPr>
                <w:lang w:eastAsia="ja-JP"/>
              </w:rPr>
            </w:pPr>
            <w:r>
              <w:rPr>
                <w:lang w:eastAsia="ja-JP"/>
              </w:rPr>
              <w:t>Unknown or inconsistent pair of UE F1AP ID</w:t>
            </w:r>
          </w:p>
        </w:tc>
        <w:tc>
          <w:tcPr>
            <w:tcW w:w="5175" w:type="dxa"/>
            <w:noWrap w:val="0"/>
            <w:vAlign w:val="top"/>
          </w:tcPr>
          <w:p>
            <w:pPr>
              <w:pStyle w:val="54"/>
              <w:rPr>
                <w:lang w:eastAsia="ja-JP"/>
              </w:rPr>
            </w:pPr>
            <w:r>
              <w:rPr>
                <w:lang w:eastAsia="ja-JP"/>
              </w:rPr>
              <w:t>The action failed because both UE F1AP IDs are unknown, or are known but do not define a single UE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noWrap w:val="0"/>
            <w:vAlign w:val="top"/>
          </w:tcPr>
          <w:p>
            <w:pPr>
              <w:pStyle w:val="54"/>
              <w:rPr>
                <w:lang w:eastAsia="ja-JP"/>
              </w:rPr>
            </w:pPr>
            <w:r>
              <w:rPr>
                <w:lang w:eastAsia="ja-JP"/>
              </w:rPr>
              <w:t>Interaction with other procedure</w:t>
            </w:r>
          </w:p>
        </w:tc>
        <w:tc>
          <w:tcPr>
            <w:tcW w:w="5175" w:type="dxa"/>
            <w:noWrap w:val="0"/>
            <w:vAlign w:val="top"/>
          </w:tcPr>
          <w:p>
            <w:pPr>
              <w:pStyle w:val="54"/>
              <w:rPr>
                <w:lang w:eastAsia="ja-JP"/>
              </w:rPr>
            </w:pPr>
            <w:r>
              <w:rPr>
                <w:lang w:eastAsia="ja-JP"/>
              </w:rPr>
              <w:t>The action is due to an ongoing interaction with another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noWrap w:val="0"/>
            <w:vAlign w:val="top"/>
          </w:tcPr>
          <w:p>
            <w:pPr>
              <w:pStyle w:val="54"/>
              <w:rPr>
                <w:lang w:eastAsia="ja-JP"/>
              </w:rPr>
            </w:pPr>
            <w:r>
              <w:rPr>
                <w:lang w:eastAsia="ja-JP"/>
              </w:rPr>
              <w:t>Not supported QCI Value</w:t>
            </w:r>
          </w:p>
        </w:tc>
        <w:tc>
          <w:tcPr>
            <w:tcW w:w="5175" w:type="dxa"/>
            <w:noWrap w:val="0"/>
            <w:vAlign w:val="top"/>
          </w:tcPr>
          <w:p>
            <w:pPr>
              <w:pStyle w:val="54"/>
              <w:rPr>
                <w:lang w:eastAsia="ja-JP"/>
              </w:rPr>
            </w:pPr>
            <w:r>
              <w:rPr>
                <w:lang w:eastAsia="ja-JP"/>
              </w:rPr>
              <w:t>The action failed because the requested QCI is not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noWrap w:val="0"/>
            <w:vAlign w:val="top"/>
          </w:tcPr>
          <w:p>
            <w:pPr>
              <w:pStyle w:val="54"/>
              <w:rPr>
                <w:lang w:eastAsia="ja-JP"/>
              </w:rPr>
            </w:pPr>
            <w:r>
              <w:rPr>
                <w:lang w:eastAsia="ja-JP"/>
              </w:rPr>
              <w:t>Action Desirable for Radio Reasons</w:t>
            </w:r>
          </w:p>
        </w:tc>
        <w:tc>
          <w:tcPr>
            <w:tcW w:w="5175" w:type="dxa"/>
            <w:noWrap w:val="0"/>
            <w:vAlign w:val="top"/>
          </w:tcPr>
          <w:p>
            <w:pPr>
              <w:pStyle w:val="54"/>
              <w:rPr>
                <w:lang w:eastAsia="ja-JP"/>
              </w:rPr>
            </w:pPr>
            <w:r>
              <w:rPr>
                <w:lang w:eastAsia="ja-JP"/>
              </w:rPr>
              <w:t>The reason for requesting the action is radio related.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noWrap w:val="0"/>
            <w:vAlign w:val="top"/>
          </w:tcPr>
          <w:p>
            <w:pPr>
              <w:pStyle w:val="54"/>
              <w:rPr>
                <w:lang w:eastAsia="ja-JP"/>
              </w:rPr>
            </w:pPr>
            <w:r>
              <w:rPr>
                <w:lang w:eastAsia="ja-JP"/>
              </w:rPr>
              <w:t>No Radio Resources Available</w:t>
            </w:r>
          </w:p>
        </w:tc>
        <w:tc>
          <w:tcPr>
            <w:tcW w:w="5175" w:type="dxa"/>
            <w:noWrap w:val="0"/>
            <w:vAlign w:val="top"/>
          </w:tcPr>
          <w:p>
            <w:pPr>
              <w:pStyle w:val="54"/>
              <w:rPr>
                <w:lang w:eastAsia="ja-JP"/>
              </w:rPr>
            </w:pPr>
            <w:r>
              <w:rPr>
                <w:lang w:eastAsia="ja-JP"/>
              </w:rPr>
              <w:t>The cell(s) in the requested node don’t have sufficient radio resources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noWrap w:val="0"/>
            <w:vAlign w:val="top"/>
          </w:tcPr>
          <w:p>
            <w:pPr>
              <w:pStyle w:val="54"/>
              <w:rPr>
                <w:lang w:eastAsia="ja-JP"/>
              </w:rPr>
            </w:pPr>
            <w:r>
              <w:rPr>
                <w:lang w:eastAsia="ja-JP"/>
              </w:rPr>
              <w:t>Procedure cancelled</w:t>
            </w:r>
          </w:p>
        </w:tc>
        <w:tc>
          <w:tcPr>
            <w:tcW w:w="5175" w:type="dxa"/>
            <w:noWrap w:val="0"/>
            <w:vAlign w:val="top"/>
          </w:tcPr>
          <w:p>
            <w:pPr>
              <w:pStyle w:val="54"/>
              <w:rPr>
                <w:lang w:eastAsia="ja-JP"/>
              </w:rPr>
            </w:pPr>
            <w:r>
              <w:rPr>
                <w:lang w:eastAsia="ja-JP"/>
              </w:rPr>
              <w:t>The sending node cancelled the procedure due to other urgent actions to be performed.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noWrap w:val="0"/>
            <w:vAlign w:val="top"/>
          </w:tcPr>
          <w:p>
            <w:pPr>
              <w:pStyle w:val="54"/>
              <w:rPr>
                <w:lang w:eastAsia="ja-JP"/>
              </w:rPr>
            </w:pPr>
            <w:r>
              <w:rPr>
                <w:lang w:eastAsia="ja-JP"/>
              </w:rPr>
              <w:t>Normal Release</w:t>
            </w:r>
          </w:p>
        </w:tc>
        <w:tc>
          <w:tcPr>
            <w:tcW w:w="5175" w:type="dxa"/>
            <w:noWrap w:val="0"/>
            <w:vAlign w:val="top"/>
          </w:tcPr>
          <w:p>
            <w:pPr>
              <w:pStyle w:val="54"/>
              <w:rPr>
                <w:lang w:eastAsia="ja-JP"/>
              </w:rPr>
            </w:pPr>
            <w:r>
              <w:rPr>
                <w:lang w:eastAsia="ja-JP"/>
              </w:rPr>
              <w:t>The action is due to a normal release of the UE (e.g. because of mobility) and does not indicate an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Cell Not Available</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The action failed due to no cell available in the requested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RL Failure-others</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The action is due to an RL failure caused by other radio link failures than exceeding the maximum number of ARQ retransmissions.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UE rejection</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The action is due to gNB-CU’s rejection of a UE access request.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Resources not available for the slice(s)</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The requested resources are not available for the slice(s).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AMF initiated abnormal release</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The release is triggered by an error in the AMF or in the NAS layer.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rFonts w:cs="Arial"/>
              </w:rPr>
              <w:t>Release due to Pre-Emption</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rFonts w:cs="Arial"/>
                <w:lang w:eastAsia="ja-JP"/>
              </w:rPr>
              <w:t>Release is initiated due to pre-emption.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rPr>
            </w:pPr>
            <w:r>
              <w:rPr>
                <w:rFonts w:cs="Arial"/>
                <w:szCs w:val="18"/>
                <w:lang w:eastAsia="ja-JP"/>
              </w:rPr>
              <w:t>PLMN not served by the gNB-CU</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lang w:eastAsia="ja-JP"/>
              </w:rPr>
            </w:pPr>
            <w:r>
              <w:rPr>
                <w:lang w:eastAsia="ja-JP"/>
              </w:rPr>
              <w:t>The PLMN indicated by the UE is not served by the gNB-CU.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szCs w:val="18"/>
                <w:lang w:eastAsia="ja-JP"/>
              </w:rPr>
            </w:pPr>
            <w:r>
              <w:rPr>
                <w:rFonts w:cs="Arial"/>
                <w:szCs w:val="18"/>
                <w:lang w:eastAsia="ja-JP"/>
              </w:rPr>
              <w:t>Multiple DRB ID Instances</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rFonts w:cs="Arial"/>
                <w:szCs w:val="18"/>
                <w:lang w:eastAsia="ja-JP"/>
              </w:rPr>
              <w:t>The action failed because multiple instances of the same DRB had been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szCs w:val="18"/>
                <w:lang w:eastAsia="ja-JP"/>
              </w:rPr>
            </w:pPr>
            <w:r>
              <w:rPr>
                <w:rFonts w:cs="Arial"/>
                <w:szCs w:val="18"/>
                <w:lang w:eastAsia="ja-JP"/>
              </w:rPr>
              <w:t>Unknown DRB ID</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rFonts w:cs="Arial"/>
                <w:szCs w:val="18"/>
                <w:lang w:eastAsia="ja-JP"/>
              </w:rPr>
              <w:t>The action failed because the DRB ID is unknow.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szCs w:val="18"/>
                <w:lang w:eastAsia="ja-JP"/>
              </w:rPr>
            </w:pPr>
            <w:r>
              <w:t>Multiple BH RLC CH ID Instances</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szCs w:val="18"/>
                <w:lang w:eastAsia="ja-JP"/>
              </w:rPr>
            </w:pPr>
            <w:r>
              <w:t>The action failed because multiple instances of the same BH RLC CH ID had been provided. This cause value is only applicable to IAB.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szCs w:val="18"/>
                <w:lang w:eastAsia="ja-JP"/>
              </w:rPr>
            </w:pPr>
            <w:r>
              <w:t>Unknown BH RLC CH ID</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szCs w:val="18"/>
                <w:lang w:eastAsia="ja-JP"/>
              </w:rPr>
            </w:pPr>
            <w:r>
              <w:t>The action failed because the BH RLC CH ID is unknown. This cause value is only applicable to IAB.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pPr>
            <w:r>
              <w:rPr>
                <w:rFonts w:cs="Arial"/>
                <w:szCs w:val="18"/>
                <w:lang w:eastAsia="ja-JP"/>
              </w:rPr>
              <w:t>CHO-CPC resources to be changed</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pPr>
            <w:r>
              <w:rPr>
                <w:rFonts w:cs="Arial"/>
                <w:szCs w:val="18"/>
                <w:lang w:eastAsia="ja-JP"/>
              </w:rPr>
              <w:t>The gNB-DU requires gNB-CU to replace, i.e. overwrite the configuration of indicated candidate target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szCs w:val="18"/>
                <w:lang w:eastAsia="ja-JP"/>
              </w:rPr>
            </w:pPr>
            <w:r>
              <w:rPr>
                <w:rFonts w:cs="Arial"/>
                <w:szCs w:val="18"/>
                <w:lang w:eastAsia="ja-JP"/>
              </w:rPr>
              <w:t>NPN not supported</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szCs w:val="18"/>
                <w:lang w:eastAsia="ja-JP"/>
              </w:rPr>
            </w:pPr>
            <w:r>
              <w:rPr>
                <w:rFonts w:cs="Arial"/>
                <w:szCs w:val="18"/>
                <w:lang w:eastAsia="ja-JP"/>
              </w:rPr>
              <w:t>The action fails because the indicated SNPN is not supported in the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szCs w:val="18"/>
                <w:lang w:eastAsia="ja-JP"/>
              </w:rPr>
            </w:pPr>
            <w:r>
              <w:rPr>
                <w:lang w:eastAsia="zh-CN"/>
              </w:rPr>
              <w:t>NPN access denied</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szCs w:val="18"/>
                <w:lang w:eastAsia="ja-JP"/>
              </w:rPr>
            </w:pPr>
            <w:r>
              <w:rPr>
                <w:lang w:eastAsia="ja-JP"/>
              </w:rPr>
              <w:t xml:space="preserve">The action is due to </w:t>
            </w:r>
            <w:r>
              <w:rPr>
                <w:rFonts w:cs="Arial"/>
                <w:szCs w:val="18"/>
                <w:lang w:eastAsia="ja-JP"/>
              </w:rPr>
              <w:t>rejection of a UE access request for NPN.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lang w:eastAsia="zh-CN"/>
              </w:rPr>
            </w:pPr>
            <w:ins w:id="87" w:author="ZTE" w:date="2020-08-26T12:19:33Z">
              <w:r>
                <w:rPr>
                  <w:bCs/>
                  <w:lang w:eastAsia="ja-JP"/>
                </w:rPr>
                <w:t>Report</w:t>
              </w:r>
            </w:ins>
            <w:ins w:id="88" w:author="ZTE" w:date="2020-08-31T11:24:37Z">
              <w:r>
                <w:rPr>
                  <w:rFonts w:hint="eastAsia" w:eastAsia="宋体"/>
                  <w:bCs/>
                  <w:lang w:val="en-US" w:eastAsia="zh-CN"/>
                </w:rPr>
                <w:t xml:space="preserve"> </w:t>
              </w:r>
            </w:ins>
            <w:ins w:id="89" w:author="ZTE" w:date="2020-08-26T12:19:33Z">
              <w:r>
                <w:rPr>
                  <w:bCs/>
                  <w:lang w:eastAsia="ja-JP"/>
                </w:rPr>
                <w:t>Characteristics</w:t>
              </w:r>
            </w:ins>
            <w:ins w:id="90" w:author="ZTE" w:date="2020-08-31T11:24:39Z">
              <w:r>
                <w:rPr>
                  <w:rFonts w:hint="eastAsia" w:eastAsia="宋体"/>
                  <w:bCs/>
                  <w:lang w:val="en-US" w:eastAsia="zh-CN"/>
                </w:rPr>
                <w:t xml:space="preserve"> </w:t>
              </w:r>
            </w:ins>
            <w:ins w:id="91" w:author="ZTE" w:date="2020-08-26T12:19:33Z">
              <w:r>
                <w:rPr>
                  <w:bCs/>
                  <w:lang w:eastAsia="ja-JP"/>
                </w:rPr>
                <w:t>Empty</w:t>
              </w:r>
            </w:ins>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ins w:id="92" w:author="ZTE" w:date="2020-09-02T19:50:23Z">
              <w:r>
                <w:rPr>
                  <w:lang w:eastAsia="ja-JP"/>
                </w:rPr>
                <w:t>The action failed because there is no</w:t>
              </w:r>
            </w:ins>
            <w:ins w:id="93" w:author="ZTE" w:date="2020-09-02T19:50:23Z">
              <w:r>
                <w:rPr>
                  <w:rFonts w:hint="eastAsia" w:eastAsia="宋体"/>
                  <w:lang w:val="en-US" w:eastAsia="zh-CN"/>
                </w:rPr>
                <w:t xml:space="preserve"> measurement object in the report characteristics.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lang w:eastAsia="zh-CN"/>
              </w:rPr>
            </w:pPr>
            <w:ins w:id="94" w:author="ZTE" w:date="2020-08-26T12:19:40Z">
              <w:r>
                <w:rPr>
                  <w:lang w:eastAsia="ja-JP"/>
                </w:rPr>
                <w:t>Existing</w:t>
              </w:r>
            </w:ins>
            <w:ins w:id="95" w:author="ZTE" w:date="2020-08-31T11:24:44Z">
              <w:r>
                <w:rPr>
                  <w:rFonts w:hint="eastAsia" w:eastAsia="宋体"/>
                  <w:lang w:val="en-US" w:eastAsia="zh-CN"/>
                </w:rPr>
                <w:t xml:space="preserve"> </w:t>
              </w:r>
            </w:ins>
            <w:ins w:id="96" w:author="ZTE" w:date="2020-08-26T12:19:40Z">
              <w:r>
                <w:rPr>
                  <w:lang w:eastAsia="ja-JP"/>
                </w:rPr>
                <w:t>Measurement</w:t>
              </w:r>
            </w:ins>
            <w:ins w:id="97" w:author="ZTE" w:date="2020-08-31T11:24:41Z">
              <w:r>
                <w:rPr>
                  <w:rFonts w:hint="eastAsia" w:eastAsia="宋体"/>
                  <w:lang w:val="en-US" w:eastAsia="zh-CN"/>
                </w:rPr>
                <w:t xml:space="preserve"> </w:t>
              </w:r>
            </w:ins>
            <w:ins w:id="98" w:author="ZTE" w:date="2020-08-26T12:19:40Z">
              <w:r>
                <w:rPr>
                  <w:lang w:eastAsia="ja-JP"/>
                </w:rPr>
                <w:t>ID</w:t>
              </w:r>
            </w:ins>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ins w:id="99" w:author="ZTE" w:date="2020-08-26T12:20:20Z">
              <w:r>
                <w:rPr>
                  <w:lang w:eastAsia="ja-JP"/>
                </w:rPr>
                <w:t>The acti</w:t>
              </w:r>
            </w:ins>
            <w:ins w:id="100" w:author="ZTE" w:date="2020-08-26T12:20:20Z">
              <w:r>
                <w:rPr>
                  <w:i w:val="0"/>
                  <w:iCs w:val="0"/>
                  <w:lang w:eastAsia="ja-JP"/>
                </w:rPr>
                <w:t xml:space="preserve">on failed because </w:t>
              </w:r>
            </w:ins>
            <w:ins w:id="101" w:author="ZTE" w:date="2020-09-03T14:50:20Z">
              <w:r>
                <w:rPr>
                  <w:rFonts w:hint="eastAsia" w:eastAsia="宋体"/>
                  <w:i w:val="0"/>
                  <w:iCs w:val="0"/>
                  <w:lang w:val="en-US" w:eastAsia="zh-CN"/>
                </w:rPr>
                <w:t xml:space="preserve">the </w:t>
              </w:r>
            </w:ins>
            <w:ins w:id="102" w:author="ZTE" w:date="2020-08-26T12:20:20Z">
              <w:r>
                <w:rPr>
                  <w:i w:val="0"/>
                  <w:iCs w:val="0"/>
                  <w:lang w:eastAsia="ja-JP"/>
                </w:rPr>
                <w:t>measurement</w:t>
              </w:r>
            </w:ins>
            <w:ins w:id="103" w:author="ZTE" w:date="2020-09-03T14:50:59Z">
              <w:r>
                <w:rPr>
                  <w:rFonts w:hint="eastAsia" w:eastAsia="宋体"/>
                  <w:i w:val="0"/>
                  <w:iCs w:val="0"/>
                  <w:lang w:val="en-US" w:eastAsia="zh-CN"/>
                </w:rPr>
                <w:t xml:space="preserve"> </w:t>
              </w:r>
            </w:ins>
            <w:ins w:id="104" w:author="ZTE" w:date="2020-08-26T12:20:20Z">
              <w:r>
                <w:rPr>
                  <w:i w:val="0"/>
                  <w:iCs w:val="0"/>
                  <w:lang w:eastAsia="ja-JP"/>
                </w:rPr>
                <w:t>ID is already used.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lang w:eastAsia="zh-CN"/>
              </w:rPr>
            </w:pPr>
            <w:ins w:id="105" w:author="ZTE" w:date="2020-08-26T12:19:51Z">
              <w:r>
                <w:rPr>
                  <w:lang w:eastAsia="ja-JP"/>
                </w:rPr>
                <w:t>Measurement Temporarily not Available</w:t>
              </w:r>
            </w:ins>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ins w:id="106" w:author="ZTE" w:date="2020-08-26T12:20:01Z">
              <w:r>
                <w:rPr>
                  <w:lang w:eastAsia="ja-JP"/>
                </w:rPr>
                <w:t xml:space="preserve">The </w:t>
              </w:r>
            </w:ins>
            <w:ins w:id="107" w:author="ZTE" w:date="2020-08-26T12:20:01Z">
              <w:r>
                <w:rPr>
                  <w:rFonts w:hint="eastAsia" w:eastAsia="宋体"/>
                  <w:lang w:val="en-US" w:eastAsia="zh-CN"/>
                </w:rPr>
                <w:t>gNB-DU</w:t>
              </w:r>
            </w:ins>
            <w:ins w:id="108" w:author="ZTE" w:date="2020-08-26T12:20:01Z">
              <w:r>
                <w:rPr>
                  <w:lang w:eastAsia="ja-JP"/>
                </w:rPr>
                <w:t xml:space="preserve"> can temporarily not provide the requested measurement object.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lang w:eastAsia="zh-CN"/>
              </w:rPr>
            </w:pPr>
            <w:ins w:id="109" w:author="ZTE" w:date="2020-08-26T12:19:54Z">
              <w:r>
                <w:rPr>
                  <w:lang w:eastAsia="ja-JP"/>
                </w:rPr>
                <w:t>Measurement not Supported For The Object</w:t>
              </w:r>
            </w:ins>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ins w:id="110" w:author="ZTE" w:date="2020-08-26T12:19:58Z">
              <w:r>
                <w:rPr>
                  <w:lang w:eastAsia="ja-JP"/>
                </w:rPr>
                <w:t xml:space="preserve">At least one of the concerned </w:t>
              </w:r>
            </w:ins>
            <w:ins w:id="111" w:author="ZTE" w:date="2020-08-31T19:36:44Z">
              <w:r>
                <w:rPr>
                  <w:rFonts w:hint="eastAsia" w:eastAsia="宋体"/>
                  <w:lang w:val="en-US" w:eastAsia="zh-CN"/>
                </w:rPr>
                <w:t>ob</w:t>
              </w:r>
            </w:ins>
            <w:ins w:id="112" w:author="ZTE" w:date="2020-08-31T19:36:45Z">
              <w:r>
                <w:rPr>
                  <w:rFonts w:hint="eastAsia" w:eastAsia="宋体"/>
                  <w:lang w:val="en-US" w:eastAsia="zh-CN"/>
                </w:rPr>
                <w:t>ject</w:t>
              </w:r>
            </w:ins>
            <w:ins w:id="113" w:author="ZTE" w:date="2020-08-26T12:19:58Z">
              <w:r>
                <w:rPr>
                  <w:lang w:eastAsia="ja-JP"/>
                </w:rPr>
                <w:t>(s) does not support the requested measurement.</w:t>
              </w:r>
            </w:ins>
          </w:p>
        </w:tc>
      </w:tr>
    </w:tbl>
    <w:p>
      <w:pPr>
        <w:pStyle w:val="85"/>
      </w:pPr>
      <w:r>
        <w:t xml:space="preserve">&lt;&lt;&lt;&lt;&lt;&lt;&lt;&lt;&lt;&lt;&lt;&lt;&lt;&lt;&lt;&lt;&lt;&lt;&lt;&lt; </w:t>
      </w:r>
      <w:r>
        <w:rPr>
          <w:rFonts w:hint="eastAsia" w:eastAsia="宋体"/>
          <w:lang w:val="en-US" w:eastAsia="zh-CN"/>
        </w:rPr>
        <w:t xml:space="preserve">End of the Second </w:t>
      </w:r>
      <w:r>
        <w:t>Change &gt;&gt;&gt;&gt;&gt;&gt;&gt;&gt;&gt;&gt;&gt;&gt;&gt;&gt;&gt;&gt;&gt;&gt;&gt;&gt;</w:t>
      </w:r>
    </w:p>
    <w:p>
      <w:pPr>
        <w:pStyle w:val="85"/>
      </w:pPr>
    </w:p>
    <w:p>
      <w:pPr>
        <w:pStyle w:val="85"/>
      </w:pPr>
      <w:r>
        <w:t xml:space="preserve">&lt;&lt;&lt;&lt;&lt;&lt;&lt;&lt;&lt;&lt;&lt;&lt;&lt;&lt;&lt;&lt;&lt;&lt;&lt;&lt; </w:t>
      </w:r>
      <w:r>
        <w:rPr>
          <w:rFonts w:hint="eastAsia" w:eastAsia="宋体"/>
          <w:lang w:val="en-US" w:eastAsia="zh-CN"/>
        </w:rPr>
        <w:t xml:space="preserve">Start of the Third </w:t>
      </w:r>
      <w:r>
        <w:t>Change &gt;&gt;&gt;&gt;&gt;&gt;&gt;&gt;&gt;&gt;&gt;&gt;&gt;&gt;&gt;&gt;&gt;&gt;&gt;&gt;</w:t>
      </w:r>
    </w:p>
    <w:p>
      <w:pPr>
        <w:pStyle w:val="4"/>
      </w:pPr>
      <w:bookmarkStart w:id="16" w:name="_Toc20955408"/>
      <w:bookmarkStart w:id="17" w:name="_Toc45901811"/>
      <w:bookmarkStart w:id="18" w:name="_Toc29991616"/>
      <w:bookmarkStart w:id="19" w:name="_Toc44497804"/>
      <w:bookmarkStart w:id="20" w:name="_Toc36556019"/>
      <w:bookmarkStart w:id="21" w:name="_Toc45108191"/>
      <w:r>
        <w:t>9.3.5</w:t>
      </w:r>
      <w:r>
        <w:tab/>
      </w:r>
      <w:r>
        <w:t>Information Element definitions</w:t>
      </w:r>
      <w:bookmarkEnd w:id="16"/>
      <w:bookmarkEnd w:id="17"/>
      <w:bookmarkEnd w:id="18"/>
      <w:bookmarkEnd w:id="19"/>
      <w:bookmarkEnd w:id="20"/>
      <w:bookmarkEnd w:id="21"/>
    </w:p>
    <w:p>
      <w:pPr>
        <w:pStyle w:val="65"/>
        <w:outlineLvl w:val="9"/>
        <w:rPr>
          <w:ins w:id="114" w:author="ZTE" w:date="2020-08-26T11:59:49Z"/>
          <w:rFonts w:hint="eastAsia" w:eastAsia="宋体"/>
          <w:snapToGrid w:val="0"/>
          <w:highlight w:val="yellow"/>
          <w:lang w:val="en-US" w:eastAsia="zh-CN"/>
        </w:rPr>
      </w:pPr>
      <w:r>
        <w:rPr>
          <w:rFonts w:hint="eastAsia" w:eastAsia="宋体"/>
          <w:snapToGrid w:val="0"/>
          <w:highlight w:val="yellow"/>
          <w:lang w:val="en-US" w:eastAsia="zh-CN"/>
        </w:rPr>
        <w:t>&lt;Unchanged Parts Skipped&gt;</w:t>
      </w:r>
    </w:p>
    <w:p>
      <w:pPr>
        <w:pStyle w:val="65"/>
        <w:outlineLvl w:val="9"/>
        <w:rPr>
          <w:ins w:id="115" w:author="ZTE" w:date="2020-08-26T11:59:39Z"/>
        </w:rPr>
      </w:pPr>
    </w:p>
    <w:p>
      <w:pPr>
        <w:pStyle w:val="65"/>
        <w:outlineLvl w:val="3"/>
      </w:pPr>
      <w:r>
        <w:t>-- C</w:t>
      </w:r>
    </w:p>
    <w:p>
      <w:pPr>
        <w:pStyle w:val="65"/>
        <w:rPr>
          <w:rFonts w:hint="eastAsia" w:eastAsia="宋体"/>
          <w:snapToGrid w:val="0"/>
          <w:highlight w:val="yellow"/>
          <w:lang w:val="en-US" w:eastAsia="zh-CN"/>
        </w:rPr>
      </w:pPr>
    </w:p>
    <w:p>
      <w:pPr>
        <w:pStyle w:val="65"/>
        <w:rPr>
          <w:rFonts w:hint="eastAsia" w:eastAsia="宋体"/>
          <w:snapToGrid w:val="0"/>
          <w:highlight w:val="yellow"/>
          <w:lang w:val="en-US" w:eastAsia="zh-CN"/>
        </w:rPr>
      </w:pPr>
      <w:r>
        <w:rPr>
          <w:rFonts w:hint="eastAsia" w:eastAsia="宋体"/>
          <w:snapToGrid w:val="0"/>
          <w:highlight w:val="yellow"/>
          <w:lang w:val="en-US" w:eastAsia="zh-CN"/>
        </w:rPr>
        <w:t>&lt;Unchanged Parts Skipped&gt;</w:t>
      </w:r>
    </w:p>
    <w:p>
      <w:pPr>
        <w:pStyle w:val="65"/>
        <w:rPr>
          <w:rFonts w:hint="eastAsia" w:eastAsia="宋体"/>
          <w:snapToGrid w:val="0"/>
          <w:highlight w:val="yellow"/>
          <w:lang w:val="en-US" w:eastAsia="zh-CN"/>
        </w:rPr>
      </w:pPr>
    </w:p>
    <w:p>
      <w:pPr>
        <w:pStyle w:val="65"/>
        <w:rPr>
          <w:lang w:val="en-GB" w:eastAsia="en-GB"/>
        </w:rPr>
      </w:pPr>
      <w:r>
        <w:rPr>
          <w:lang w:val="en-GB" w:eastAsia="en-GB"/>
        </w:rPr>
        <w:t>Cause ::= CHOICE {</w:t>
      </w:r>
    </w:p>
    <w:p>
      <w:pPr>
        <w:pStyle w:val="65"/>
        <w:rPr>
          <w:lang w:val="en-GB" w:eastAsia="en-GB"/>
        </w:rPr>
      </w:pPr>
      <w:r>
        <w:rPr>
          <w:lang w:val="en-GB" w:eastAsia="en-GB"/>
        </w:rPr>
        <w:tab/>
      </w:r>
      <w:r>
        <w:rPr>
          <w:lang w:val="en-GB" w:eastAsia="en-GB"/>
        </w:rPr>
        <w:t>radioNetwork</w:t>
      </w:r>
      <w:r>
        <w:rPr>
          <w:lang w:val="en-GB" w:eastAsia="en-GB"/>
        </w:rPr>
        <w:tab/>
      </w:r>
      <w:r>
        <w:rPr>
          <w:lang w:val="en-GB" w:eastAsia="en-GB"/>
        </w:rPr>
        <w:tab/>
      </w:r>
      <w:r>
        <w:rPr>
          <w:lang w:val="en-GB" w:eastAsia="en-GB"/>
        </w:rPr>
        <w:t>CauseRadioNetwork,</w:t>
      </w:r>
    </w:p>
    <w:p>
      <w:pPr>
        <w:pStyle w:val="65"/>
        <w:rPr>
          <w:lang w:val="en-GB" w:eastAsia="en-GB"/>
        </w:rPr>
      </w:pPr>
      <w:r>
        <w:rPr>
          <w:lang w:val="en-GB" w:eastAsia="en-GB"/>
        </w:rPr>
        <w:tab/>
      </w:r>
      <w:r>
        <w:rPr>
          <w:lang w:val="en-GB" w:eastAsia="en-GB"/>
        </w:rPr>
        <w:t>transport</w:t>
      </w:r>
      <w:r>
        <w:rPr>
          <w:lang w:val="en-GB" w:eastAsia="en-GB"/>
        </w:rPr>
        <w:tab/>
      </w:r>
      <w:r>
        <w:rPr>
          <w:lang w:val="en-GB" w:eastAsia="en-GB"/>
        </w:rPr>
        <w:tab/>
      </w:r>
      <w:r>
        <w:rPr>
          <w:lang w:val="en-GB" w:eastAsia="en-GB"/>
        </w:rPr>
        <w:tab/>
      </w:r>
      <w:r>
        <w:rPr>
          <w:lang w:val="en-GB" w:eastAsia="en-GB"/>
        </w:rPr>
        <w:t>CauseTransport,</w:t>
      </w:r>
    </w:p>
    <w:p>
      <w:pPr>
        <w:pStyle w:val="65"/>
        <w:rPr>
          <w:lang w:val="en-GB" w:eastAsia="en-GB"/>
        </w:rPr>
      </w:pPr>
      <w:r>
        <w:rPr>
          <w:lang w:val="en-GB" w:eastAsia="en-GB"/>
        </w:rPr>
        <w:tab/>
      </w:r>
      <w:r>
        <w:rPr>
          <w:lang w:val="en-GB" w:eastAsia="en-GB"/>
        </w:rPr>
        <w:t>protocol</w:t>
      </w:r>
      <w:r>
        <w:rPr>
          <w:lang w:val="en-GB" w:eastAsia="en-GB"/>
        </w:rPr>
        <w:tab/>
      </w:r>
      <w:r>
        <w:rPr>
          <w:lang w:val="en-GB" w:eastAsia="en-GB"/>
        </w:rPr>
        <w:tab/>
      </w:r>
      <w:r>
        <w:rPr>
          <w:lang w:val="en-GB" w:eastAsia="en-GB"/>
        </w:rPr>
        <w:tab/>
      </w:r>
      <w:r>
        <w:rPr>
          <w:lang w:val="en-GB" w:eastAsia="en-GB"/>
        </w:rPr>
        <w:t>CauseProtocol,</w:t>
      </w:r>
    </w:p>
    <w:p>
      <w:pPr>
        <w:pStyle w:val="65"/>
        <w:rPr>
          <w:lang w:val="en-GB" w:eastAsia="en-GB"/>
        </w:rPr>
      </w:pPr>
      <w:r>
        <w:rPr>
          <w:lang w:val="en-GB" w:eastAsia="en-GB"/>
        </w:rPr>
        <w:tab/>
      </w:r>
      <w:r>
        <w:rPr>
          <w:lang w:val="en-GB" w:eastAsia="en-GB"/>
        </w:rPr>
        <w:t>misc</w:t>
      </w:r>
      <w:r>
        <w:rPr>
          <w:lang w:val="en-GB" w:eastAsia="en-GB"/>
        </w:rPr>
        <w:tab/>
      </w:r>
      <w:r>
        <w:rPr>
          <w:lang w:val="en-GB" w:eastAsia="en-GB"/>
        </w:rPr>
        <w:tab/>
      </w:r>
      <w:r>
        <w:rPr>
          <w:lang w:val="en-GB" w:eastAsia="en-GB"/>
        </w:rPr>
        <w:tab/>
      </w:r>
      <w:r>
        <w:rPr>
          <w:lang w:val="en-GB" w:eastAsia="en-GB"/>
        </w:rPr>
        <w:tab/>
      </w:r>
      <w:r>
        <w:rPr>
          <w:lang w:val="en-GB" w:eastAsia="en-GB"/>
        </w:rPr>
        <w:t>CauseMisc,</w:t>
      </w:r>
    </w:p>
    <w:p>
      <w:pPr>
        <w:pStyle w:val="65"/>
        <w:rPr>
          <w:lang w:val="en-GB" w:eastAsia="en-GB"/>
        </w:rPr>
      </w:pPr>
      <w:r>
        <w:rPr>
          <w:lang w:val="en-GB" w:eastAsia="en-GB"/>
        </w:rPr>
        <w:tab/>
      </w:r>
      <w:r>
        <w:rPr>
          <w:lang w:val="en-GB" w:eastAsia="en-GB"/>
        </w:rPr>
        <w:t>choice-extension</w:t>
      </w:r>
      <w:r>
        <w:rPr>
          <w:lang w:val="en-GB" w:eastAsia="en-GB"/>
        </w:rPr>
        <w:tab/>
      </w:r>
      <w:r>
        <w:rPr>
          <w:lang w:val="en-GB" w:eastAsia="en-GB"/>
        </w:rPr>
        <w:t>ProtocolIE-SingleContainer { { Cause-ExtIEs} }</w:t>
      </w:r>
    </w:p>
    <w:p>
      <w:pPr>
        <w:pStyle w:val="65"/>
        <w:rPr>
          <w:lang w:val="en-GB" w:eastAsia="en-GB"/>
        </w:rPr>
      </w:pPr>
      <w:r>
        <w:rPr>
          <w:lang w:val="en-GB" w:eastAsia="en-GB"/>
        </w:rPr>
        <w:t>}</w:t>
      </w:r>
    </w:p>
    <w:p>
      <w:pPr>
        <w:pStyle w:val="65"/>
        <w:rPr>
          <w:lang w:val="en-GB" w:eastAsia="en-GB"/>
        </w:rPr>
      </w:pPr>
    </w:p>
    <w:p>
      <w:pPr>
        <w:pStyle w:val="65"/>
        <w:rPr>
          <w:lang w:val="en-GB" w:eastAsia="en-GB"/>
        </w:rPr>
      </w:pPr>
      <w:r>
        <w:rPr>
          <w:lang w:val="en-GB" w:eastAsia="en-GB"/>
        </w:rPr>
        <w:t>Cause-ExtIEs F1AP-PROTOCOL-IES ::= {</w:t>
      </w:r>
    </w:p>
    <w:p>
      <w:pPr>
        <w:pStyle w:val="65"/>
        <w:rPr>
          <w:lang w:val="en-GB" w:eastAsia="en-GB"/>
        </w:rPr>
      </w:pPr>
      <w:r>
        <w:rPr>
          <w:lang w:val="en-GB" w:eastAsia="en-GB"/>
        </w:rPr>
        <w:tab/>
      </w:r>
      <w:r>
        <w:rPr>
          <w:lang w:val="en-GB" w:eastAsia="en-GB"/>
        </w:rPr>
        <w:t>...</w:t>
      </w:r>
    </w:p>
    <w:p>
      <w:pPr>
        <w:pStyle w:val="65"/>
        <w:rPr>
          <w:lang w:val="en-GB" w:eastAsia="en-GB"/>
        </w:rPr>
      </w:pPr>
      <w:r>
        <w:rPr>
          <w:lang w:val="en-GB" w:eastAsia="en-GB"/>
        </w:rPr>
        <w:t>}</w:t>
      </w:r>
    </w:p>
    <w:p>
      <w:pPr>
        <w:pStyle w:val="65"/>
        <w:rPr>
          <w:lang w:val="en-GB" w:eastAsia="en-GB"/>
        </w:rPr>
      </w:pPr>
    </w:p>
    <w:p>
      <w:pPr>
        <w:pStyle w:val="65"/>
        <w:rPr>
          <w:lang w:val="en-GB" w:eastAsia="en-GB"/>
        </w:rPr>
      </w:pPr>
      <w:r>
        <w:rPr>
          <w:lang w:val="en-GB" w:eastAsia="en-GB"/>
        </w:rPr>
        <w:t>CauseMisc ::= ENUMERATED {</w:t>
      </w:r>
    </w:p>
    <w:p>
      <w:pPr>
        <w:pStyle w:val="65"/>
        <w:rPr>
          <w:lang w:val="en-GB" w:eastAsia="en-GB"/>
        </w:rPr>
      </w:pPr>
      <w:r>
        <w:rPr>
          <w:lang w:val="en-GB" w:eastAsia="en-GB"/>
        </w:rPr>
        <w:tab/>
      </w:r>
      <w:r>
        <w:rPr>
          <w:lang w:val="en-GB" w:eastAsia="en-GB"/>
        </w:rPr>
        <w:t>control-processing-overload,</w:t>
      </w:r>
    </w:p>
    <w:p>
      <w:pPr>
        <w:pStyle w:val="65"/>
        <w:rPr>
          <w:lang w:val="en-GB" w:eastAsia="en-GB"/>
        </w:rPr>
      </w:pPr>
      <w:r>
        <w:rPr>
          <w:lang w:val="en-GB" w:eastAsia="en-GB"/>
        </w:rPr>
        <w:tab/>
      </w:r>
      <w:r>
        <w:rPr>
          <w:lang w:val="en-GB" w:eastAsia="en-GB"/>
        </w:rPr>
        <w:t>not-enough-user-plane-processing-resources,</w:t>
      </w:r>
    </w:p>
    <w:p>
      <w:pPr>
        <w:pStyle w:val="65"/>
        <w:rPr>
          <w:lang w:val="en-GB" w:eastAsia="en-GB"/>
        </w:rPr>
      </w:pPr>
      <w:r>
        <w:rPr>
          <w:lang w:val="en-GB" w:eastAsia="en-GB"/>
        </w:rPr>
        <w:tab/>
      </w:r>
      <w:r>
        <w:rPr>
          <w:lang w:val="en-GB" w:eastAsia="en-GB"/>
        </w:rPr>
        <w:t>hardware-failure,</w:t>
      </w:r>
    </w:p>
    <w:p>
      <w:pPr>
        <w:pStyle w:val="65"/>
        <w:rPr>
          <w:lang w:val="en-GB" w:eastAsia="en-GB"/>
        </w:rPr>
      </w:pPr>
      <w:r>
        <w:rPr>
          <w:lang w:val="en-GB" w:eastAsia="en-GB"/>
        </w:rPr>
        <w:tab/>
      </w:r>
      <w:r>
        <w:rPr>
          <w:lang w:val="en-GB" w:eastAsia="en-GB"/>
        </w:rPr>
        <w:t>om-intervention,</w:t>
      </w:r>
    </w:p>
    <w:p>
      <w:pPr>
        <w:pStyle w:val="65"/>
        <w:rPr>
          <w:lang w:val="en-GB" w:eastAsia="en-GB"/>
        </w:rPr>
      </w:pPr>
      <w:r>
        <w:rPr>
          <w:lang w:val="en-GB" w:eastAsia="en-GB"/>
        </w:rPr>
        <w:tab/>
      </w:r>
      <w:r>
        <w:rPr>
          <w:lang w:val="en-GB" w:eastAsia="en-GB"/>
        </w:rPr>
        <w:t>unspecified,</w:t>
      </w:r>
    </w:p>
    <w:p>
      <w:pPr>
        <w:pStyle w:val="65"/>
        <w:rPr>
          <w:lang w:val="en-GB" w:eastAsia="en-GB"/>
        </w:rPr>
      </w:pPr>
      <w:r>
        <w:rPr>
          <w:lang w:val="en-GB" w:eastAsia="en-GB"/>
        </w:rPr>
        <w:tab/>
      </w:r>
      <w:r>
        <w:rPr>
          <w:lang w:val="en-GB" w:eastAsia="en-GB"/>
        </w:rPr>
        <w:t>...</w:t>
      </w:r>
    </w:p>
    <w:p>
      <w:pPr>
        <w:pStyle w:val="65"/>
        <w:rPr>
          <w:lang w:val="en-GB" w:eastAsia="en-GB"/>
        </w:rPr>
      </w:pPr>
      <w:r>
        <w:rPr>
          <w:lang w:val="en-GB" w:eastAsia="en-GB"/>
        </w:rPr>
        <w:t>}</w:t>
      </w:r>
    </w:p>
    <w:p>
      <w:pPr>
        <w:pStyle w:val="65"/>
        <w:rPr>
          <w:lang w:val="en-GB" w:eastAsia="en-GB"/>
        </w:rPr>
      </w:pPr>
    </w:p>
    <w:p>
      <w:pPr>
        <w:pStyle w:val="65"/>
        <w:rPr>
          <w:lang w:val="en-GB" w:eastAsia="en-GB"/>
        </w:rPr>
      </w:pPr>
      <w:r>
        <w:rPr>
          <w:lang w:val="en-GB" w:eastAsia="en-GB"/>
        </w:rPr>
        <w:t>CauseProtocol ::= ENUMERATED {</w:t>
      </w:r>
    </w:p>
    <w:p>
      <w:pPr>
        <w:pStyle w:val="65"/>
        <w:rPr>
          <w:lang w:val="en-GB" w:eastAsia="en-GB"/>
        </w:rPr>
      </w:pPr>
      <w:r>
        <w:rPr>
          <w:lang w:val="en-GB" w:eastAsia="en-GB"/>
        </w:rPr>
        <w:tab/>
      </w:r>
      <w:r>
        <w:rPr>
          <w:lang w:val="en-GB" w:eastAsia="en-GB"/>
        </w:rPr>
        <w:t>transfer-syntax-error,</w:t>
      </w:r>
    </w:p>
    <w:p>
      <w:pPr>
        <w:pStyle w:val="65"/>
        <w:rPr>
          <w:lang w:val="en-GB" w:eastAsia="en-GB"/>
        </w:rPr>
      </w:pPr>
      <w:r>
        <w:rPr>
          <w:lang w:val="en-GB" w:eastAsia="en-GB"/>
        </w:rPr>
        <w:tab/>
      </w:r>
      <w:r>
        <w:rPr>
          <w:lang w:val="en-GB" w:eastAsia="en-GB"/>
        </w:rPr>
        <w:t>abstract-syntax-error-reject,</w:t>
      </w:r>
    </w:p>
    <w:p>
      <w:pPr>
        <w:pStyle w:val="65"/>
        <w:rPr>
          <w:lang w:val="en-GB" w:eastAsia="en-GB"/>
        </w:rPr>
      </w:pPr>
      <w:r>
        <w:rPr>
          <w:lang w:val="en-GB" w:eastAsia="en-GB"/>
        </w:rPr>
        <w:tab/>
      </w:r>
      <w:r>
        <w:rPr>
          <w:lang w:val="en-GB" w:eastAsia="en-GB"/>
        </w:rPr>
        <w:t>abstract-syntax-error-ignore-and-notify,</w:t>
      </w:r>
    </w:p>
    <w:p>
      <w:pPr>
        <w:pStyle w:val="65"/>
        <w:rPr>
          <w:lang w:val="en-GB" w:eastAsia="en-GB"/>
        </w:rPr>
      </w:pPr>
      <w:r>
        <w:rPr>
          <w:lang w:val="en-GB" w:eastAsia="en-GB"/>
        </w:rPr>
        <w:tab/>
      </w:r>
      <w:r>
        <w:rPr>
          <w:lang w:val="en-GB" w:eastAsia="en-GB"/>
        </w:rPr>
        <w:t>message-not-compatible-with-receiver-state,</w:t>
      </w:r>
    </w:p>
    <w:p>
      <w:pPr>
        <w:pStyle w:val="65"/>
        <w:rPr>
          <w:lang w:val="en-GB" w:eastAsia="en-GB"/>
        </w:rPr>
      </w:pPr>
      <w:r>
        <w:rPr>
          <w:lang w:val="en-GB" w:eastAsia="en-GB"/>
        </w:rPr>
        <w:tab/>
      </w:r>
      <w:r>
        <w:rPr>
          <w:lang w:val="en-GB" w:eastAsia="en-GB"/>
        </w:rPr>
        <w:t>semantic-error,</w:t>
      </w:r>
    </w:p>
    <w:p>
      <w:pPr>
        <w:pStyle w:val="65"/>
        <w:rPr>
          <w:lang w:val="en-GB" w:eastAsia="en-GB"/>
        </w:rPr>
      </w:pPr>
      <w:r>
        <w:rPr>
          <w:lang w:val="en-GB" w:eastAsia="en-GB"/>
        </w:rPr>
        <w:tab/>
      </w:r>
      <w:r>
        <w:rPr>
          <w:lang w:val="en-GB" w:eastAsia="en-GB"/>
        </w:rPr>
        <w:t>abstract-syntax-error-falsely-constructed-message,</w:t>
      </w:r>
    </w:p>
    <w:p>
      <w:pPr>
        <w:pStyle w:val="65"/>
        <w:rPr>
          <w:lang w:val="en-GB" w:eastAsia="en-GB"/>
        </w:rPr>
      </w:pPr>
      <w:r>
        <w:rPr>
          <w:lang w:val="en-GB" w:eastAsia="en-GB"/>
        </w:rPr>
        <w:tab/>
      </w:r>
      <w:r>
        <w:rPr>
          <w:lang w:val="en-GB" w:eastAsia="en-GB"/>
        </w:rPr>
        <w:t>unspecified,</w:t>
      </w:r>
    </w:p>
    <w:p>
      <w:pPr>
        <w:pStyle w:val="65"/>
        <w:rPr>
          <w:lang w:val="en-GB" w:eastAsia="en-GB"/>
        </w:rPr>
      </w:pPr>
      <w:r>
        <w:rPr>
          <w:lang w:val="en-GB" w:eastAsia="en-GB"/>
        </w:rPr>
        <w:tab/>
      </w:r>
      <w:r>
        <w:rPr>
          <w:lang w:val="en-GB" w:eastAsia="en-GB"/>
        </w:rPr>
        <w:t>...</w:t>
      </w:r>
    </w:p>
    <w:p>
      <w:pPr>
        <w:pStyle w:val="65"/>
        <w:rPr>
          <w:lang w:val="en-GB" w:eastAsia="en-GB"/>
        </w:rPr>
      </w:pPr>
      <w:r>
        <w:rPr>
          <w:lang w:val="en-GB" w:eastAsia="en-GB"/>
        </w:rPr>
        <w:t>}</w:t>
      </w:r>
    </w:p>
    <w:p>
      <w:pPr>
        <w:pStyle w:val="65"/>
        <w:rPr>
          <w:lang w:val="en-GB" w:eastAsia="en-GB"/>
        </w:rPr>
      </w:pPr>
    </w:p>
    <w:p>
      <w:pPr>
        <w:pStyle w:val="65"/>
        <w:rPr>
          <w:lang w:val="en-GB" w:eastAsia="en-GB"/>
        </w:rPr>
      </w:pPr>
      <w:r>
        <w:rPr>
          <w:lang w:val="en-GB" w:eastAsia="en-GB"/>
        </w:rPr>
        <w:t>CauseRadioNetwork ::= ENUMERATED {</w:t>
      </w:r>
    </w:p>
    <w:p>
      <w:pPr>
        <w:pStyle w:val="65"/>
        <w:rPr>
          <w:rFonts w:eastAsia="宋体"/>
          <w:lang w:eastAsia="en-US"/>
        </w:rPr>
      </w:pPr>
      <w:r>
        <w:rPr>
          <w:lang w:val="en-GB" w:eastAsia="en-GB"/>
        </w:rPr>
        <w:tab/>
      </w:r>
      <w:r>
        <w:rPr>
          <w:lang w:val="en-GB" w:eastAsia="en-GB"/>
        </w:rPr>
        <w:t>unspecified,</w:t>
      </w:r>
    </w:p>
    <w:p>
      <w:pPr>
        <w:pStyle w:val="65"/>
        <w:rPr>
          <w:rFonts w:eastAsia="宋体"/>
          <w:lang w:eastAsia="en-US"/>
        </w:rPr>
      </w:pPr>
      <w:r>
        <w:rPr>
          <w:rFonts w:eastAsia="宋体"/>
          <w:lang w:eastAsia="en-US"/>
        </w:rPr>
        <w:tab/>
      </w:r>
      <w:r>
        <w:rPr>
          <w:rFonts w:eastAsia="宋体"/>
          <w:lang w:eastAsia="en-US"/>
        </w:rPr>
        <w:t>rl-failure</w:t>
      </w:r>
      <w:r>
        <w:rPr>
          <w:rFonts w:eastAsia="宋体"/>
        </w:rPr>
        <w:t>-rlc</w:t>
      </w:r>
      <w:r>
        <w:rPr>
          <w:rFonts w:eastAsia="宋体"/>
          <w:lang w:eastAsia="en-US"/>
        </w:rPr>
        <w:t>,</w:t>
      </w:r>
    </w:p>
    <w:p>
      <w:pPr>
        <w:pStyle w:val="65"/>
        <w:rPr>
          <w:rFonts w:eastAsia="宋体"/>
          <w:lang w:eastAsia="en-US"/>
        </w:rPr>
      </w:pPr>
      <w:r>
        <w:rPr>
          <w:rFonts w:eastAsia="宋体"/>
          <w:lang w:eastAsia="en-US"/>
        </w:rPr>
        <w:tab/>
      </w:r>
      <w:r>
        <w:rPr>
          <w:rFonts w:eastAsia="宋体"/>
          <w:lang w:eastAsia="en-US"/>
        </w:rPr>
        <w:t>unknown-or-already-allocated-gnb-cu-ue-f1ap-id,</w:t>
      </w:r>
    </w:p>
    <w:p>
      <w:pPr>
        <w:pStyle w:val="65"/>
        <w:rPr>
          <w:rFonts w:eastAsia="宋体"/>
          <w:lang w:eastAsia="en-US"/>
        </w:rPr>
      </w:pPr>
      <w:r>
        <w:rPr>
          <w:rFonts w:eastAsia="宋体"/>
          <w:lang w:eastAsia="en-US"/>
        </w:rPr>
        <w:tab/>
      </w:r>
      <w:r>
        <w:rPr>
          <w:rFonts w:eastAsia="宋体"/>
          <w:lang w:eastAsia="en-US"/>
        </w:rPr>
        <w:t>unknown-or-already-allocated-gnb-du-ue-f1ap-id,</w:t>
      </w:r>
    </w:p>
    <w:p>
      <w:pPr>
        <w:pStyle w:val="65"/>
        <w:rPr>
          <w:rFonts w:eastAsia="宋体"/>
          <w:lang w:eastAsia="en-US"/>
        </w:rPr>
      </w:pPr>
      <w:r>
        <w:rPr>
          <w:rFonts w:eastAsia="宋体"/>
          <w:lang w:eastAsia="en-US"/>
        </w:rPr>
        <w:tab/>
      </w:r>
      <w:r>
        <w:rPr>
          <w:rFonts w:eastAsia="宋体"/>
          <w:lang w:eastAsia="en-US"/>
        </w:rPr>
        <w:t>unknown-or-inconsistent-pair-of-ue-f1ap-id,</w:t>
      </w:r>
    </w:p>
    <w:p>
      <w:pPr>
        <w:pStyle w:val="65"/>
        <w:rPr>
          <w:rFonts w:eastAsia="宋体"/>
          <w:lang w:eastAsia="en-US"/>
        </w:rPr>
      </w:pPr>
      <w:r>
        <w:rPr>
          <w:rFonts w:eastAsia="宋体"/>
          <w:lang w:eastAsia="en-US"/>
        </w:rPr>
        <w:tab/>
      </w:r>
      <w:r>
        <w:rPr>
          <w:rFonts w:eastAsia="宋体"/>
          <w:lang w:eastAsia="en-US"/>
        </w:rPr>
        <w:t>interaction-with-other-procedure,</w:t>
      </w:r>
    </w:p>
    <w:p>
      <w:pPr>
        <w:pStyle w:val="65"/>
        <w:rPr>
          <w:rFonts w:eastAsia="宋体"/>
          <w:lang w:eastAsia="en-US"/>
        </w:rPr>
      </w:pPr>
      <w:r>
        <w:rPr>
          <w:rFonts w:eastAsia="宋体"/>
          <w:lang w:eastAsia="en-US"/>
        </w:rPr>
        <w:tab/>
      </w:r>
      <w:r>
        <w:rPr>
          <w:rFonts w:eastAsia="宋体"/>
          <w:lang w:eastAsia="en-US"/>
        </w:rPr>
        <w:t>not-supported-qci-Value,</w:t>
      </w:r>
    </w:p>
    <w:p>
      <w:pPr>
        <w:pStyle w:val="65"/>
        <w:rPr>
          <w:rFonts w:eastAsia="宋体"/>
          <w:lang w:eastAsia="en-US"/>
        </w:rPr>
      </w:pPr>
      <w:r>
        <w:rPr>
          <w:rFonts w:eastAsia="宋体"/>
          <w:lang w:eastAsia="en-US"/>
        </w:rPr>
        <w:tab/>
      </w:r>
      <w:r>
        <w:rPr>
          <w:rFonts w:eastAsia="宋体"/>
          <w:lang w:eastAsia="en-US"/>
        </w:rPr>
        <w:t>action-desirable-for-radio-reasons,</w:t>
      </w:r>
    </w:p>
    <w:p>
      <w:pPr>
        <w:pStyle w:val="65"/>
        <w:rPr>
          <w:rFonts w:eastAsia="宋体"/>
          <w:lang w:eastAsia="en-US"/>
        </w:rPr>
      </w:pPr>
      <w:r>
        <w:rPr>
          <w:rFonts w:eastAsia="宋体"/>
          <w:lang w:eastAsia="en-US"/>
        </w:rPr>
        <w:tab/>
      </w:r>
      <w:r>
        <w:rPr>
          <w:rFonts w:eastAsia="宋体"/>
          <w:lang w:eastAsia="en-US"/>
        </w:rPr>
        <w:t>no-radio-resources-available,</w:t>
      </w:r>
    </w:p>
    <w:p>
      <w:pPr>
        <w:pStyle w:val="65"/>
        <w:rPr>
          <w:rFonts w:eastAsia="宋体"/>
          <w:lang w:eastAsia="en-US"/>
        </w:rPr>
      </w:pPr>
      <w:r>
        <w:rPr>
          <w:rFonts w:eastAsia="宋体"/>
          <w:lang w:eastAsia="en-US"/>
        </w:rPr>
        <w:tab/>
      </w:r>
      <w:r>
        <w:rPr>
          <w:rFonts w:eastAsia="宋体"/>
          <w:lang w:eastAsia="en-US"/>
        </w:rPr>
        <w:t>procedure-cancelled,</w:t>
      </w:r>
    </w:p>
    <w:p>
      <w:pPr>
        <w:pStyle w:val="65"/>
        <w:rPr>
          <w:lang w:val="en-GB" w:eastAsia="en-GB"/>
        </w:rPr>
      </w:pPr>
      <w:r>
        <w:rPr>
          <w:rFonts w:eastAsia="宋体"/>
          <w:lang w:eastAsia="en-US"/>
        </w:rPr>
        <w:tab/>
      </w:r>
      <w:r>
        <w:rPr>
          <w:rFonts w:eastAsia="宋体"/>
          <w:lang w:eastAsia="en-US"/>
        </w:rPr>
        <w:t>normal-release,</w:t>
      </w:r>
    </w:p>
    <w:p>
      <w:pPr>
        <w:pStyle w:val="65"/>
        <w:rPr>
          <w:lang w:val="en-GB" w:eastAsia="en-GB"/>
        </w:rPr>
      </w:pPr>
      <w:r>
        <w:rPr>
          <w:lang w:val="en-GB" w:eastAsia="en-GB"/>
        </w:rPr>
        <w:tab/>
      </w:r>
      <w:r>
        <w:rPr>
          <w:lang w:val="en-GB" w:eastAsia="en-GB"/>
        </w:rPr>
        <w:t>...,</w:t>
      </w:r>
    </w:p>
    <w:p>
      <w:pPr>
        <w:pStyle w:val="65"/>
        <w:rPr>
          <w:lang w:val="en-GB" w:eastAsia="en-GB"/>
        </w:rPr>
      </w:pPr>
      <w:r>
        <w:rPr>
          <w:lang w:val="en-GB" w:eastAsia="en-GB"/>
        </w:rPr>
        <w:tab/>
      </w:r>
      <w:r>
        <w:rPr>
          <w:lang w:val="en-GB" w:eastAsia="en-GB"/>
        </w:rPr>
        <w:t>cell-not-available,</w:t>
      </w:r>
    </w:p>
    <w:p>
      <w:pPr>
        <w:pStyle w:val="65"/>
        <w:rPr>
          <w:lang w:val="en-GB" w:eastAsia="en-GB"/>
        </w:rPr>
      </w:pPr>
      <w:r>
        <w:rPr>
          <w:lang w:val="en-GB" w:eastAsia="en-GB"/>
        </w:rPr>
        <w:tab/>
      </w:r>
      <w:r>
        <w:rPr>
          <w:lang w:val="en-GB" w:eastAsia="en-GB"/>
        </w:rPr>
        <w:t>rl-failure-others,</w:t>
      </w:r>
    </w:p>
    <w:p>
      <w:pPr>
        <w:pStyle w:val="65"/>
        <w:rPr>
          <w:lang w:val="en-GB" w:eastAsia="en-GB"/>
        </w:rPr>
      </w:pPr>
      <w:r>
        <w:rPr>
          <w:lang w:val="en-GB" w:eastAsia="en-GB"/>
        </w:rPr>
        <w:tab/>
      </w:r>
      <w:r>
        <w:rPr>
          <w:lang w:val="en-GB" w:eastAsia="en-GB"/>
        </w:rPr>
        <w:t>ue-rejection,</w:t>
      </w:r>
    </w:p>
    <w:p>
      <w:pPr>
        <w:pStyle w:val="65"/>
        <w:rPr>
          <w:lang w:val="en-GB" w:eastAsia="en-GB"/>
        </w:rPr>
      </w:pPr>
      <w:r>
        <w:rPr>
          <w:lang w:val="en-GB" w:eastAsia="en-GB"/>
        </w:rPr>
        <w:tab/>
      </w:r>
      <w:r>
        <w:rPr>
          <w:lang w:val="en-GB" w:eastAsia="en-GB"/>
        </w:rPr>
        <w:t>resources-not-available-for-the-slice,</w:t>
      </w:r>
    </w:p>
    <w:p>
      <w:pPr>
        <w:pStyle w:val="65"/>
        <w:rPr>
          <w:lang w:val="en-GB" w:eastAsia="en-GB"/>
        </w:rPr>
      </w:pPr>
      <w:r>
        <w:rPr>
          <w:lang w:val="en-GB" w:eastAsia="en-GB"/>
        </w:rPr>
        <w:tab/>
      </w:r>
      <w:r>
        <w:rPr>
          <w:lang w:val="en-GB" w:eastAsia="en-GB"/>
        </w:rPr>
        <w:t>amf-initiated-abnormal-release,</w:t>
      </w:r>
    </w:p>
    <w:p>
      <w:pPr>
        <w:pStyle w:val="65"/>
        <w:rPr>
          <w:lang w:val="en-GB" w:eastAsia="en-GB"/>
        </w:rPr>
      </w:pPr>
      <w:r>
        <w:rPr>
          <w:lang w:val="en-GB" w:eastAsia="en-GB"/>
        </w:rPr>
        <w:tab/>
      </w:r>
      <w:r>
        <w:rPr>
          <w:lang w:val="en-GB" w:eastAsia="en-GB"/>
        </w:rPr>
        <w:t>release-due-to-pre-emption,</w:t>
      </w:r>
    </w:p>
    <w:p>
      <w:pPr>
        <w:pStyle w:val="65"/>
        <w:rPr>
          <w:lang w:val="en-GB" w:eastAsia="en-GB"/>
        </w:rPr>
      </w:pPr>
      <w:r>
        <w:rPr>
          <w:lang w:val="en-GB" w:eastAsia="en-GB"/>
        </w:rPr>
        <w:tab/>
      </w:r>
      <w:r>
        <w:rPr>
          <w:lang w:val="en-GB" w:eastAsia="en-GB"/>
        </w:rPr>
        <w:t>plmn-not-served-by-the-gNB-CU,</w:t>
      </w:r>
    </w:p>
    <w:p>
      <w:pPr>
        <w:pStyle w:val="65"/>
        <w:rPr>
          <w:lang w:val="en-GB" w:eastAsia="en-GB"/>
        </w:rPr>
      </w:pPr>
      <w:r>
        <w:rPr>
          <w:lang w:val="en-GB" w:eastAsia="en-GB"/>
        </w:rPr>
        <w:tab/>
      </w:r>
      <w:r>
        <w:rPr>
          <w:lang w:val="en-GB" w:eastAsia="en-GB"/>
        </w:rPr>
        <w:t>multiple-drb-id-instances,</w:t>
      </w:r>
    </w:p>
    <w:p>
      <w:pPr>
        <w:pStyle w:val="65"/>
        <w:rPr>
          <w:lang w:val="en-GB" w:eastAsia="en-GB"/>
        </w:rPr>
      </w:pPr>
      <w:r>
        <w:rPr>
          <w:lang w:val="en-GB" w:eastAsia="en-GB"/>
        </w:rPr>
        <w:tab/>
      </w:r>
      <w:r>
        <w:rPr>
          <w:lang w:val="en-GB" w:eastAsia="en-GB"/>
        </w:rPr>
        <w:t>unknown-drb-id,</w:t>
      </w:r>
    </w:p>
    <w:p>
      <w:pPr>
        <w:pStyle w:val="65"/>
        <w:rPr>
          <w:lang w:val="en-GB" w:eastAsia="en-GB"/>
        </w:rPr>
      </w:pPr>
      <w:r>
        <w:rPr>
          <w:lang w:val="en-GB" w:eastAsia="en-GB"/>
        </w:rPr>
        <w:tab/>
      </w:r>
      <w:r>
        <w:rPr>
          <w:lang w:val="en-GB" w:eastAsia="en-GB"/>
        </w:rPr>
        <w:t>multiple-bh-rlc-ch-id-instances,</w:t>
      </w:r>
    </w:p>
    <w:p>
      <w:pPr>
        <w:pStyle w:val="65"/>
        <w:rPr>
          <w:lang w:val="en-GB" w:eastAsia="en-GB"/>
        </w:rPr>
      </w:pPr>
      <w:r>
        <w:rPr>
          <w:lang w:val="en-GB" w:eastAsia="en-GB"/>
        </w:rPr>
        <w:tab/>
      </w:r>
      <w:r>
        <w:rPr>
          <w:lang w:val="en-GB" w:eastAsia="en-GB"/>
        </w:rPr>
        <w:t>unknown-bh-rlc-ch-id,</w:t>
      </w:r>
    </w:p>
    <w:p>
      <w:pPr>
        <w:pStyle w:val="65"/>
        <w:rPr>
          <w:lang w:val="en-GB" w:eastAsia="en-GB"/>
        </w:rPr>
      </w:pPr>
      <w:r>
        <w:rPr>
          <w:lang w:val="en-GB" w:eastAsia="en-GB"/>
        </w:rPr>
        <w:tab/>
      </w:r>
      <w:r>
        <w:rPr>
          <w:lang w:val="en-GB" w:eastAsia="en-GB"/>
        </w:rPr>
        <w:t>cho-cpc-resources-tobechanged,</w:t>
      </w:r>
    </w:p>
    <w:p>
      <w:pPr>
        <w:pStyle w:val="65"/>
        <w:rPr>
          <w:lang w:val="en-GB" w:eastAsia="en-GB"/>
        </w:rPr>
      </w:pPr>
      <w:r>
        <w:rPr>
          <w:lang w:val="en-GB" w:eastAsia="en-GB"/>
        </w:rPr>
        <w:tab/>
      </w:r>
      <w:r>
        <w:rPr>
          <w:lang w:val="en-GB" w:eastAsia="en-GB"/>
        </w:rPr>
        <w:t xml:space="preserve">nPN-not-supported, </w:t>
      </w:r>
    </w:p>
    <w:p>
      <w:pPr>
        <w:pStyle w:val="65"/>
        <w:ind w:leftChars="0" w:firstLine="0" w:firstLineChars="0"/>
        <w:rPr>
          <w:ins w:id="116" w:author="ZTE" w:date="2020-08-26T12:49:33Z"/>
          <w:rFonts w:hint="eastAsia" w:eastAsia="宋体"/>
          <w:lang w:val="en-US" w:eastAsia="zh-CN"/>
        </w:rPr>
      </w:pPr>
      <w:r>
        <w:rPr>
          <w:lang w:val="en-GB" w:eastAsia="en-GB"/>
        </w:rPr>
        <w:tab/>
      </w:r>
      <w:r>
        <w:rPr>
          <w:lang w:val="en-GB" w:eastAsia="en-GB"/>
        </w:rPr>
        <w:t>nPN-access-denied</w:t>
      </w:r>
      <w:ins w:id="117" w:author="ZTE" w:date="2020-08-26T12:48:10Z">
        <w:r>
          <w:rPr>
            <w:rFonts w:hint="eastAsia" w:eastAsia="宋体"/>
            <w:lang w:val="en-US" w:eastAsia="zh-CN"/>
          </w:rPr>
          <w:t>,</w:t>
        </w:r>
      </w:ins>
    </w:p>
    <w:p>
      <w:pPr>
        <w:pStyle w:val="65"/>
        <w:ind w:leftChars="200" w:firstLine="0" w:firstLineChars="0"/>
        <w:rPr>
          <w:ins w:id="118" w:author="ZTE" w:date="2020-08-26T12:48:12Z"/>
          <w:rFonts w:hint="default" w:eastAsia="宋体"/>
          <w:lang w:val="en-US" w:eastAsia="zh-CN"/>
        </w:rPr>
      </w:pPr>
      <w:ins w:id="119" w:author="ZTE" w:date="2020-08-26T12:48:12Z">
        <w:r>
          <w:rPr>
            <w:rFonts w:hint="eastAsia" w:eastAsia="宋体"/>
            <w:lang w:val="en-US" w:eastAsia="zh-CN"/>
          </w:rPr>
          <w:t>report-characteristics-empty,</w:t>
        </w:r>
      </w:ins>
      <w:ins w:id="120" w:author="ZTE" w:date="2020-08-26T12:48:55Z">
        <w:r>
          <w:rPr>
            <w:rFonts w:hint="eastAsia" w:eastAsia="宋体"/>
            <w:lang w:val="en-US" w:eastAsia="zh-CN"/>
          </w:rPr>
          <w:t xml:space="preserve"> </w:t>
        </w:r>
      </w:ins>
    </w:p>
    <w:p>
      <w:pPr>
        <w:pStyle w:val="65"/>
        <w:ind w:firstLine="384"/>
        <w:rPr>
          <w:ins w:id="121" w:author="ZTE" w:date="2020-08-26T12:48:12Z"/>
          <w:rFonts w:hint="eastAsia" w:eastAsia="宋体"/>
          <w:lang w:val="en-US" w:eastAsia="zh-CN"/>
        </w:rPr>
      </w:pPr>
      <w:ins w:id="122" w:author="ZTE" w:date="2020-08-26T12:48:12Z">
        <w:r>
          <w:rPr>
            <w:rFonts w:hint="eastAsia" w:eastAsia="宋体"/>
            <w:lang w:val="en-US" w:eastAsia="zh-CN"/>
          </w:rPr>
          <w:t>existing-measurement-ID,</w:t>
        </w:r>
      </w:ins>
    </w:p>
    <w:p>
      <w:pPr>
        <w:pStyle w:val="65"/>
        <w:ind w:firstLine="384"/>
        <w:rPr>
          <w:ins w:id="123" w:author="ZTE" w:date="2020-08-26T12:48:12Z"/>
          <w:rFonts w:hint="eastAsia" w:eastAsia="宋体"/>
          <w:lang w:val="en-US" w:eastAsia="zh-CN"/>
        </w:rPr>
      </w:pPr>
      <w:ins w:id="124" w:author="ZTE" w:date="2020-08-26T12:48:12Z">
        <w:r>
          <w:rPr>
            <w:rFonts w:hint="eastAsia" w:eastAsia="宋体"/>
            <w:lang w:val="en-US" w:eastAsia="zh-CN"/>
          </w:rPr>
          <w:t>measurement-temporarily-not-available,</w:t>
        </w:r>
      </w:ins>
    </w:p>
    <w:p>
      <w:pPr>
        <w:pStyle w:val="65"/>
        <w:ind w:firstLine="384"/>
        <w:rPr>
          <w:ins w:id="125" w:author="ZTE" w:date="2020-08-31T19:37:35Z"/>
          <w:rFonts w:hint="eastAsia" w:eastAsia="宋体"/>
          <w:lang w:val="en-US" w:eastAsia="zh-CN"/>
        </w:rPr>
      </w:pPr>
      <w:ins w:id="126" w:author="ZTE" w:date="2020-08-26T12:48:12Z">
        <w:r>
          <w:rPr>
            <w:rFonts w:hint="eastAsia" w:eastAsia="宋体"/>
            <w:lang w:val="en-US" w:eastAsia="zh-CN"/>
          </w:rPr>
          <w:t>measurement-not-supported-for-the-object</w:t>
        </w:r>
      </w:ins>
    </w:p>
    <w:p>
      <w:pPr>
        <w:pStyle w:val="65"/>
        <w:ind w:firstLine="384"/>
        <w:rPr>
          <w:lang w:val="en-GB" w:eastAsia="en-GB"/>
        </w:rPr>
      </w:pPr>
      <w:r>
        <w:rPr>
          <w:lang w:val="en-GB" w:eastAsia="en-GB"/>
        </w:rPr>
        <w:t>}</w:t>
      </w:r>
    </w:p>
    <w:p>
      <w:pPr>
        <w:pStyle w:val="65"/>
        <w:rPr>
          <w:lang w:val="en-GB" w:eastAsia="en-GB"/>
        </w:rPr>
      </w:pPr>
    </w:p>
    <w:p>
      <w:pPr>
        <w:pStyle w:val="65"/>
        <w:rPr>
          <w:lang w:val="en-GB" w:eastAsia="en-GB"/>
        </w:rPr>
      </w:pPr>
      <w:r>
        <w:rPr>
          <w:lang w:val="en-GB" w:eastAsia="en-GB"/>
        </w:rPr>
        <w:t>CauseTransport ::= ENUMERATED {</w:t>
      </w:r>
    </w:p>
    <w:p>
      <w:pPr>
        <w:pStyle w:val="65"/>
        <w:rPr>
          <w:rFonts w:eastAsia="宋体"/>
          <w:lang w:eastAsia="en-US"/>
        </w:rPr>
      </w:pPr>
      <w:r>
        <w:rPr>
          <w:lang w:val="en-GB" w:eastAsia="en-GB"/>
        </w:rPr>
        <w:tab/>
      </w:r>
      <w:r>
        <w:rPr>
          <w:lang w:val="en-GB" w:eastAsia="en-GB"/>
        </w:rPr>
        <w:t>unspecified,</w:t>
      </w:r>
    </w:p>
    <w:p>
      <w:pPr>
        <w:pStyle w:val="65"/>
        <w:rPr>
          <w:lang w:val="en-GB" w:eastAsia="en-GB"/>
        </w:rPr>
      </w:pPr>
      <w:r>
        <w:rPr>
          <w:rFonts w:eastAsia="宋体"/>
          <w:lang w:eastAsia="en-US"/>
        </w:rPr>
        <w:tab/>
      </w:r>
      <w:r>
        <w:rPr>
          <w:rFonts w:eastAsia="宋体"/>
          <w:lang w:eastAsia="en-US"/>
        </w:rPr>
        <w:t>transport-resource-unavailable,</w:t>
      </w:r>
    </w:p>
    <w:p>
      <w:pPr>
        <w:pStyle w:val="65"/>
        <w:rPr>
          <w:lang w:val="en-GB" w:eastAsia="en-GB"/>
        </w:rPr>
      </w:pPr>
      <w:r>
        <w:rPr>
          <w:lang w:val="en-GB" w:eastAsia="en-GB"/>
        </w:rPr>
        <w:tab/>
      </w:r>
      <w:r>
        <w:rPr>
          <w:lang w:val="en-GB" w:eastAsia="en-GB"/>
        </w:rPr>
        <w:t>...,</w:t>
      </w:r>
    </w:p>
    <w:p>
      <w:pPr>
        <w:pStyle w:val="65"/>
        <w:rPr>
          <w:lang w:val="en-GB" w:eastAsia="en-GB"/>
        </w:rPr>
      </w:pPr>
      <w:r>
        <w:rPr>
          <w:lang w:val="en-GB" w:eastAsia="en-GB"/>
        </w:rPr>
        <w:tab/>
      </w:r>
      <w:r>
        <w:rPr>
          <w:lang w:val="en-GB" w:eastAsia="en-GB"/>
        </w:rPr>
        <w:t>unknown-TNL-address-for-IAB,</w:t>
      </w:r>
    </w:p>
    <w:p>
      <w:pPr>
        <w:pStyle w:val="65"/>
        <w:rPr>
          <w:rFonts w:hint="eastAsia" w:eastAsia="宋体"/>
          <w:lang w:val="en-US" w:eastAsia="zh-CN"/>
        </w:rPr>
      </w:pPr>
      <w:r>
        <w:rPr>
          <w:lang w:val="en-GB" w:eastAsia="en-GB"/>
        </w:rPr>
        <w:tab/>
      </w:r>
      <w:r>
        <w:rPr>
          <w:lang w:val="en-GB" w:eastAsia="en-GB"/>
        </w:rPr>
        <w:t>unknown-UP-TNL-information-for-IAB</w:t>
      </w:r>
    </w:p>
    <w:p>
      <w:pPr>
        <w:pStyle w:val="65"/>
        <w:ind w:firstLine="384"/>
        <w:rPr>
          <w:rFonts w:hint="default" w:eastAsia="宋体"/>
          <w:lang w:val="en-US" w:eastAsia="zh-CN"/>
        </w:rPr>
      </w:pPr>
      <w:r>
        <w:rPr>
          <w:rFonts w:hint="eastAsia" w:eastAsia="宋体"/>
          <w:lang w:val="en-US" w:eastAsia="zh-CN"/>
        </w:rPr>
        <w:t xml:space="preserve">    </w:t>
      </w:r>
    </w:p>
    <w:p>
      <w:pPr>
        <w:pStyle w:val="65"/>
      </w:pPr>
      <w:r>
        <w:rPr>
          <w:snapToGrid w:val="0"/>
        </w:rPr>
        <w:t>}</w:t>
      </w:r>
    </w:p>
    <w:p>
      <w:pPr>
        <w:pStyle w:val="85"/>
      </w:pPr>
      <w:r>
        <w:t xml:space="preserve">&lt;&lt;&lt;&lt;&lt;&lt;&lt;&lt;&lt;&lt;&lt;&lt;&lt;&lt;&lt;&lt;&lt;&lt;&lt;&lt; </w:t>
      </w:r>
      <w:r>
        <w:rPr>
          <w:rFonts w:hint="eastAsia" w:eastAsia="宋体"/>
          <w:lang w:val="en-US" w:eastAsia="zh-CN"/>
        </w:rPr>
        <w:t xml:space="preserve">End of the Third </w:t>
      </w:r>
      <w:r>
        <w:t>Change &gt;&gt;&gt;&gt;&gt;&gt;&gt;&gt;&gt;&gt;&gt;&gt;&gt;&gt;&gt;&gt;&gt;&gt;&gt;&gt;</w:t>
      </w: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CG Times (WN)">
    <w:altName w:val="Arial"/>
    <w:panose1 w:val="00000000000000000000"/>
    <w:charset w:val="00"/>
    <w:family w:val="roman"/>
    <w:pitch w:val="default"/>
    <w:sig w:usb0="00000000" w:usb1="00000000" w:usb2="00000000" w:usb3="00000000" w:csb0="0000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04E52"/>
    <w:rsid w:val="00145D43"/>
    <w:rsid w:val="0016051B"/>
    <w:rsid w:val="00192C46"/>
    <w:rsid w:val="001A08B3"/>
    <w:rsid w:val="001A7B60"/>
    <w:rsid w:val="001B52F0"/>
    <w:rsid w:val="001B7A65"/>
    <w:rsid w:val="001E41F3"/>
    <w:rsid w:val="002057EE"/>
    <w:rsid w:val="0026004D"/>
    <w:rsid w:val="002640DD"/>
    <w:rsid w:val="00275D12"/>
    <w:rsid w:val="00284FEB"/>
    <w:rsid w:val="002860C4"/>
    <w:rsid w:val="002B148E"/>
    <w:rsid w:val="002B5741"/>
    <w:rsid w:val="002F4C50"/>
    <w:rsid w:val="00301CFD"/>
    <w:rsid w:val="00305409"/>
    <w:rsid w:val="003609EF"/>
    <w:rsid w:val="0036231A"/>
    <w:rsid w:val="00374DD4"/>
    <w:rsid w:val="003E1A36"/>
    <w:rsid w:val="00410371"/>
    <w:rsid w:val="004242F1"/>
    <w:rsid w:val="00465094"/>
    <w:rsid w:val="004B15F8"/>
    <w:rsid w:val="004B5490"/>
    <w:rsid w:val="004B75B7"/>
    <w:rsid w:val="0051580D"/>
    <w:rsid w:val="0054335C"/>
    <w:rsid w:val="00547111"/>
    <w:rsid w:val="00592D74"/>
    <w:rsid w:val="005E2C44"/>
    <w:rsid w:val="005F63F8"/>
    <w:rsid w:val="006124E0"/>
    <w:rsid w:val="00621188"/>
    <w:rsid w:val="006257ED"/>
    <w:rsid w:val="00695808"/>
    <w:rsid w:val="006B46FB"/>
    <w:rsid w:val="006E21FB"/>
    <w:rsid w:val="006E3AB0"/>
    <w:rsid w:val="00730F4B"/>
    <w:rsid w:val="0073276E"/>
    <w:rsid w:val="00792342"/>
    <w:rsid w:val="007977A8"/>
    <w:rsid w:val="007B512A"/>
    <w:rsid w:val="007C2097"/>
    <w:rsid w:val="007D6A07"/>
    <w:rsid w:val="007F7259"/>
    <w:rsid w:val="008040A8"/>
    <w:rsid w:val="008279FA"/>
    <w:rsid w:val="008626E7"/>
    <w:rsid w:val="00870EE7"/>
    <w:rsid w:val="008863B9"/>
    <w:rsid w:val="008A45A6"/>
    <w:rsid w:val="008F686C"/>
    <w:rsid w:val="00904475"/>
    <w:rsid w:val="009148DE"/>
    <w:rsid w:val="00941E30"/>
    <w:rsid w:val="009777D9"/>
    <w:rsid w:val="00991B88"/>
    <w:rsid w:val="009A0106"/>
    <w:rsid w:val="009A5120"/>
    <w:rsid w:val="009A5753"/>
    <w:rsid w:val="009A579D"/>
    <w:rsid w:val="009A7D15"/>
    <w:rsid w:val="009E3297"/>
    <w:rsid w:val="009F6EB5"/>
    <w:rsid w:val="009F734F"/>
    <w:rsid w:val="00A246B6"/>
    <w:rsid w:val="00A47E70"/>
    <w:rsid w:val="00A50CF0"/>
    <w:rsid w:val="00A7671C"/>
    <w:rsid w:val="00AA2CBC"/>
    <w:rsid w:val="00AA3FD9"/>
    <w:rsid w:val="00AC5820"/>
    <w:rsid w:val="00AD1CD8"/>
    <w:rsid w:val="00B01F0F"/>
    <w:rsid w:val="00B258BB"/>
    <w:rsid w:val="00B44F14"/>
    <w:rsid w:val="00B67B97"/>
    <w:rsid w:val="00B74691"/>
    <w:rsid w:val="00B968C8"/>
    <w:rsid w:val="00BA3EC5"/>
    <w:rsid w:val="00BA51D9"/>
    <w:rsid w:val="00BB5DFC"/>
    <w:rsid w:val="00BD279D"/>
    <w:rsid w:val="00BD6BB8"/>
    <w:rsid w:val="00C21C35"/>
    <w:rsid w:val="00C66BA2"/>
    <w:rsid w:val="00C95985"/>
    <w:rsid w:val="00CC5026"/>
    <w:rsid w:val="00CC68D0"/>
    <w:rsid w:val="00D03F9A"/>
    <w:rsid w:val="00D06D51"/>
    <w:rsid w:val="00D24991"/>
    <w:rsid w:val="00D50255"/>
    <w:rsid w:val="00D53D1F"/>
    <w:rsid w:val="00D66520"/>
    <w:rsid w:val="00DE34CF"/>
    <w:rsid w:val="00E13F3D"/>
    <w:rsid w:val="00E34898"/>
    <w:rsid w:val="00EB09B7"/>
    <w:rsid w:val="00EC0665"/>
    <w:rsid w:val="00EC13F6"/>
    <w:rsid w:val="00EE7D7C"/>
    <w:rsid w:val="00F25D98"/>
    <w:rsid w:val="00F26690"/>
    <w:rsid w:val="00F300FB"/>
    <w:rsid w:val="00FB6386"/>
    <w:rsid w:val="00FF72EF"/>
    <w:rsid w:val="01360B01"/>
    <w:rsid w:val="05355D6B"/>
    <w:rsid w:val="06F6134A"/>
    <w:rsid w:val="077B6B62"/>
    <w:rsid w:val="095A4830"/>
    <w:rsid w:val="09933D68"/>
    <w:rsid w:val="099E498D"/>
    <w:rsid w:val="0B424A65"/>
    <w:rsid w:val="12900E54"/>
    <w:rsid w:val="14575827"/>
    <w:rsid w:val="158D0A26"/>
    <w:rsid w:val="16E23E13"/>
    <w:rsid w:val="184A6B53"/>
    <w:rsid w:val="18792D3F"/>
    <w:rsid w:val="1A2C5C3A"/>
    <w:rsid w:val="1E5E1862"/>
    <w:rsid w:val="1E9E6DC0"/>
    <w:rsid w:val="20103C48"/>
    <w:rsid w:val="21053997"/>
    <w:rsid w:val="22624739"/>
    <w:rsid w:val="26284712"/>
    <w:rsid w:val="29420F25"/>
    <w:rsid w:val="2E1E5994"/>
    <w:rsid w:val="31327DCD"/>
    <w:rsid w:val="336F61DB"/>
    <w:rsid w:val="36124C33"/>
    <w:rsid w:val="37BF6746"/>
    <w:rsid w:val="38AB5A5F"/>
    <w:rsid w:val="3D106F67"/>
    <w:rsid w:val="3E977FC5"/>
    <w:rsid w:val="3F117042"/>
    <w:rsid w:val="3FA63FC3"/>
    <w:rsid w:val="3FFA7D2B"/>
    <w:rsid w:val="42AA75C7"/>
    <w:rsid w:val="43820935"/>
    <w:rsid w:val="448001C1"/>
    <w:rsid w:val="4555545B"/>
    <w:rsid w:val="469E13BD"/>
    <w:rsid w:val="46F07A4A"/>
    <w:rsid w:val="47E47FE4"/>
    <w:rsid w:val="494B11E7"/>
    <w:rsid w:val="4C834489"/>
    <w:rsid w:val="4DD5725C"/>
    <w:rsid w:val="4E9920D2"/>
    <w:rsid w:val="5170674B"/>
    <w:rsid w:val="583F0AA0"/>
    <w:rsid w:val="5D2F161E"/>
    <w:rsid w:val="606D4158"/>
    <w:rsid w:val="60E935A9"/>
    <w:rsid w:val="659D456E"/>
    <w:rsid w:val="67DA5837"/>
    <w:rsid w:val="69281DE8"/>
    <w:rsid w:val="693F25F1"/>
    <w:rsid w:val="6B73511B"/>
    <w:rsid w:val="751C0769"/>
    <w:rsid w:val="786C5880"/>
    <w:rsid w:val="795709C8"/>
    <w:rsid w:val="7AF110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87"/>
    <w:qFormat/>
    <w:uiPriority w:val="0"/>
    <w:pPr>
      <w:pBdr>
        <w:top w:val="none" w:color="auto" w:sz="0" w:space="0"/>
      </w:pBdr>
      <w:spacing w:before="180"/>
      <w:outlineLvl w:val="1"/>
    </w:pPr>
    <w:rPr>
      <w:sz w:val="32"/>
    </w:rPr>
  </w:style>
  <w:style w:type="paragraph" w:styleId="4">
    <w:name w:val="heading 3"/>
    <w:basedOn w:val="3"/>
    <w:next w:val="1"/>
    <w:link w:val="86"/>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Body Text"/>
    <w:basedOn w:val="1"/>
    <w:qFormat/>
    <w:uiPriority w:val="0"/>
    <w:pPr>
      <w:widowControl w:val="0"/>
      <w:spacing w:after="120"/>
    </w:pPr>
    <w:rPr>
      <w:rFonts w:eastAsia="MS Mincho"/>
      <w:sz w:val="24"/>
      <w:lang w:val="en-US"/>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basedOn w:val="1"/>
    <w:link w:val="84"/>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link w:val="8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Header Char"/>
    <w:link w:val="35"/>
    <w:qFormat/>
    <w:uiPriority w:val="0"/>
    <w:rPr>
      <w:rFonts w:ascii="Arial" w:hAnsi="Arial"/>
      <w:b/>
      <w:sz w:val="18"/>
      <w:lang w:val="en-GB" w:eastAsia="en-US"/>
    </w:rPr>
  </w:style>
  <w:style w:type="paragraph" w:customStyle="1" w:styleId="85">
    <w:name w:val="First Change"/>
    <w:basedOn w:val="1"/>
    <w:qFormat/>
    <w:uiPriority w:val="0"/>
    <w:pPr>
      <w:jc w:val="center"/>
    </w:pPr>
    <w:rPr>
      <w:color w:val="FF0000"/>
    </w:rPr>
  </w:style>
  <w:style w:type="character" w:customStyle="1" w:styleId="86">
    <w:name w:val="Heading 3 Char"/>
    <w:link w:val="4"/>
    <w:qFormat/>
    <w:uiPriority w:val="0"/>
    <w:rPr>
      <w:rFonts w:ascii="Arial" w:hAnsi="Arial"/>
      <w:sz w:val="28"/>
      <w:lang w:val="en-GB" w:eastAsia="en-US"/>
    </w:rPr>
  </w:style>
  <w:style w:type="character" w:customStyle="1" w:styleId="87">
    <w:name w:val="Heading 2 Char"/>
    <w:link w:val="3"/>
    <w:qFormat/>
    <w:uiPriority w:val="0"/>
    <w:rPr>
      <w:rFonts w:ascii="Arial" w:hAnsi="Arial"/>
      <w:sz w:val="32"/>
      <w:lang w:val="en-GB" w:eastAsia="en-US"/>
    </w:rPr>
  </w:style>
  <w:style w:type="paragraph" w:customStyle="1" w:styleId="88">
    <w:name w:val="TAL + Left:  1 cm"/>
    <w:basedOn w:val="54"/>
    <w:qFormat/>
    <w:uiPriority w:val="0"/>
    <w:pPr>
      <w:overflowPunct w:val="0"/>
      <w:autoSpaceDE w:val="0"/>
      <w:autoSpaceDN w:val="0"/>
      <w:adjustRightInd w:val="0"/>
      <w:ind w:left="567"/>
      <w:textAlignment w:val="baseline"/>
    </w:pPr>
    <w:rPr>
      <w:lang w:eastAsia="en-GB"/>
    </w:rPr>
  </w:style>
  <w:style w:type="character" w:customStyle="1" w:styleId="89">
    <w:name w:val="PL Char"/>
    <w:link w:val="65"/>
    <w:qFormat/>
    <w:uiPriority w:val="0"/>
    <w:rPr>
      <w:rFonts w:ascii="Courier New" w:hAnsi="Courier New" w:eastAsia="Times New Roman" w:cs="Times New Roman"/>
      <w:sz w:val="16"/>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5.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91469A8-A4FC-4AD6-B49B-0085A49FADE1}">
  <ds:schemaRefs/>
</ds:datastoreItem>
</file>

<file path=customXml/itemProps3.xml><?xml version="1.0" encoding="utf-8"?>
<ds:datastoreItem xmlns:ds="http://schemas.openxmlformats.org/officeDocument/2006/customXml" ds:itemID="{2B5F3EFF-48F8-4650-901F-AE1B4CA553D5}">
  <ds:schemaRefs/>
</ds:datastoreItem>
</file>

<file path=customXml/itemProps4.xml><?xml version="1.0" encoding="utf-8"?>
<ds:datastoreItem xmlns:ds="http://schemas.openxmlformats.org/officeDocument/2006/customXml" ds:itemID="{4F808007-6978-451A-943B-DBDB29619D83}">
  <ds:schemaRefs/>
</ds:datastoreItem>
</file>

<file path=customXml/itemProps5.xml><?xml version="1.0" encoding="utf-8"?>
<ds:datastoreItem xmlns:ds="http://schemas.openxmlformats.org/officeDocument/2006/customXml" ds:itemID="{304C9B4D-4142-4B34-814F-A8110AFDB556}">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656</Words>
  <Characters>3743</Characters>
  <Lines>31</Lines>
  <Paragraphs>8</Paragraphs>
  <TotalTime>1</TotalTime>
  <ScaleCrop>false</ScaleCrop>
  <LinksUpToDate>false</LinksUpToDate>
  <CharactersWithSpaces>4391</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2020-02-14T18:24:00Z</dcterms:created>
  <dc:creator>Michael Sanders, John M Meredith</dc:creator>
  <cp:lastModifiedBy>ZTE</cp:lastModifiedBy>
  <cp:lastPrinted>2411-12-31T23:00:00Z</cp:lastPrinted>
  <dcterms:modified xsi:type="dcterms:W3CDTF">2020-09-04T10:50:33Z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2052-11.8.2.8696</vt:lpwstr>
  </property>
</Properties>
</file>